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8A35F" w14:textId="48932C3E" w:rsidR="00E3269A" w:rsidRDefault="006D20BA">
      <w:pPr>
        <w:spacing w:after="0" w:line="259" w:lineRule="auto"/>
        <w:ind w:left="0" w:right="53" w:firstLine="0"/>
        <w:jc w:val="center"/>
      </w:pPr>
      <w:r>
        <w:rPr>
          <w:b/>
          <w:sz w:val="32"/>
        </w:rPr>
        <w:t xml:space="preserve">LANDSCHAFTSVERBAND </w:t>
      </w:r>
    </w:p>
    <w:p w14:paraId="0B80454D" w14:textId="77777777" w:rsidR="00E3269A" w:rsidRDefault="006D20BA">
      <w:pPr>
        <w:spacing w:after="22" w:line="259" w:lineRule="auto"/>
        <w:ind w:left="0" w:right="22" w:firstLine="0"/>
        <w:jc w:val="center"/>
      </w:pPr>
      <w:r>
        <w:rPr>
          <w:b/>
        </w:rPr>
        <w:t xml:space="preserve">DER EHEMALIGEN HERZOGTÜMER BREMEN UND VE RDEN </w:t>
      </w:r>
    </w:p>
    <w:p w14:paraId="52EF453B" w14:textId="77777777" w:rsidR="00E3269A" w:rsidRDefault="006D20BA">
      <w:pPr>
        <w:spacing w:after="0" w:line="259" w:lineRule="auto"/>
        <w:ind w:left="94" w:firstLine="0"/>
        <w:jc w:val="center"/>
      </w:pPr>
      <w:r>
        <w:rPr>
          <w:b/>
          <w:sz w:val="28"/>
        </w:rPr>
        <w:t xml:space="preserve"> </w:t>
      </w:r>
    </w:p>
    <w:p w14:paraId="403FD35B" w14:textId="77777777" w:rsidR="00E3269A" w:rsidRDefault="006D20BA">
      <w:pPr>
        <w:spacing w:after="9" w:line="259" w:lineRule="auto"/>
        <w:ind w:left="94" w:firstLine="0"/>
        <w:jc w:val="center"/>
      </w:pPr>
      <w:r>
        <w:rPr>
          <w:b/>
          <w:sz w:val="28"/>
        </w:rPr>
        <w:t xml:space="preserve"> </w:t>
      </w:r>
    </w:p>
    <w:p w14:paraId="6B9C2B9D" w14:textId="63E907EF" w:rsidR="00E3269A" w:rsidRDefault="006D20BA" w:rsidP="008A33C8">
      <w:pPr>
        <w:spacing w:after="0" w:line="259" w:lineRule="auto"/>
        <w:ind w:left="13" w:firstLine="0"/>
        <w:jc w:val="center"/>
      </w:pPr>
      <w:r>
        <w:rPr>
          <w:b/>
          <w:sz w:val="32"/>
          <w:u w:val="single" w:color="000000"/>
        </w:rPr>
        <w:t>Aufruf</w:t>
      </w:r>
    </w:p>
    <w:p w14:paraId="614212E7" w14:textId="7DE2501C" w:rsidR="00E3269A" w:rsidRDefault="00E3269A" w:rsidP="008A33C8">
      <w:pPr>
        <w:spacing w:after="0" w:line="259" w:lineRule="auto"/>
        <w:ind w:left="105" w:firstLine="0"/>
        <w:jc w:val="center"/>
      </w:pPr>
    </w:p>
    <w:p w14:paraId="3EDC2546" w14:textId="6E283EC6" w:rsidR="00E3269A" w:rsidRDefault="008A33C8" w:rsidP="008A33C8">
      <w:pPr>
        <w:spacing w:after="37" w:line="249" w:lineRule="auto"/>
        <w:ind w:left="1794" w:right="1693"/>
        <w:jc w:val="center"/>
      </w:pPr>
      <w:r>
        <w:rPr>
          <w:b/>
          <w:sz w:val="28"/>
        </w:rPr>
        <w:t>Zu den 12. Niederdeutschen Schultheatertreffen im früheren Regierungsbezirk Stade</w:t>
      </w:r>
    </w:p>
    <w:p w14:paraId="1E8EC3DA" w14:textId="18FD34D5" w:rsidR="00E3269A" w:rsidRDefault="006D20BA" w:rsidP="008A33C8">
      <w:pPr>
        <w:spacing w:after="12" w:line="249" w:lineRule="auto"/>
        <w:ind w:left="1794" w:right="1771"/>
        <w:jc w:val="center"/>
      </w:pPr>
      <w:r>
        <w:rPr>
          <w:b/>
          <w:sz w:val="28"/>
        </w:rPr>
        <w:t>„</w:t>
      </w:r>
      <w:proofErr w:type="spellStart"/>
      <w:r>
        <w:rPr>
          <w:b/>
          <w:sz w:val="28"/>
        </w:rPr>
        <w:t>Schölers</w:t>
      </w:r>
      <w:proofErr w:type="spellEnd"/>
      <w:r>
        <w:rPr>
          <w:b/>
          <w:sz w:val="28"/>
        </w:rPr>
        <w:t xml:space="preserve"> </w:t>
      </w:r>
      <w:proofErr w:type="spellStart"/>
      <w:r>
        <w:rPr>
          <w:b/>
          <w:sz w:val="28"/>
        </w:rPr>
        <w:t>speelt</w:t>
      </w:r>
      <w:proofErr w:type="spellEnd"/>
      <w:r>
        <w:rPr>
          <w:b/>
          <w:sz w:val="28"/>
        </w:rPr>
        <w:t xml:space="preserve"> </w:t>
      </w:r>
      <w:proofErr w:type="spellStart"/>
      <w:r>
        <w:rPr>
          <w:b/>
          <w:sz w:val="28"/>
        </w:rPr>
        <w:t>op</w:t>
      </w:r>
      <w:proofErr w:type="spellEnd"/>
      <w:r>
        <w:rPr>
          <w:b/>
          <w:sz w:val="28"/>
        </w:rPr>
        <w:t xml:space="preserve"> Platt“</w:t>
      </w:r>
    </w:p>
    <w:p w14:paraId="65FC385E" w14:textId="44E08F71" w:rsidR="00E3269A" w:rsidRDefault="00E3269A" w:rsidP="008A33C8">
      <w:pPr>
        <w:spacing w:after="14" w:line="259" w:lineRule="auto"/>
        <w:ind w:left="0" w:firstLine="0"/>
        <w:jc w:val="center"/>
      </w:pPr>
    </w:p>
    <w:p w14:paraId="5BF703BA" w14:textId="271D240F" w:rsidR="008A33C8" w:rsidRDefault="006D20BA" w:rsidP="008A33C8">
      <w:pPr>
        <w:spacing w:after="12" w:line="249" w:lineRule="auto"/>
        <w:ind w:left="1794" w:right="-17" w:hanging="1936"/>
        <w:rPr>
          <w:b/>
          <w:sz w:val="28"/>
        </w:rPr>
      </w:pPr>
      <w:r>
        <w:rPr>
          <w:b/>
          <w:sz w:val="28"/>
        </w:rPr>
        <w:t xml:space="preserve">am Mittwoch, </w:t>
      </w:r>
      <w:r w:rsidR="008A33C8">
        <w:rPr>
          <w:b/>
          <w:sz w:val="28"/>
        </w:rPr>
        <w:t>22</w:t>
      </w:r>
      <w:r>
        <w:rPr>
          <w:b/>
          <w:sz w:val="28"/>
        </w:rPr>
        <w:t>.</w:t>
      </w:r>
      <w:r w:rsidR="008A33C8">
        <w:rPr>
          <w:b/>
          <w:sz w:val="28"/>
        </w:rPr>
        <w:t xml:space="preserve"> </w:t>
      </w:r>
      <w:r>
        <w:rPr>
          <w:b/>
          <w:sz w:val="28"/>
        </w:rPr>
        <w:t>Mai 2</w:t>
      </w:r>
      <w:r w:rsidR="008A33C8">
        <w:rPr>
          <w:b/>
          <w:sz w:val="28"/>
        </w:rPr>
        <w:t>024</w:t>
      </w:r>
      <w:r>
        <w:rPr>
          <w:b/>
          <w:sz w:val="28"/>
        </w:rPr>
        <w:t xml:space="preserve"> </w:t>
      </w:r>
      <w:r w:rsidR="008A33C8">
        <w:rPr>
          <w:b/>
          <w:sz w:val="28"/>
        </w:rPr>
        <w:t xml:space="preserve"> </w:t>
      </w:r>
      <w:r w:rsidR="00CB63F3">
        <w:rPr>
          <w:b/>
          <w:sz w:val="28"/>
        </w:rPr>
        <w:t xml:space="preserve">         </w:t>
      </w:r>
      <w:r w:rsidR="008A33C8">
        <w:rPr>
          <w:b/>
          <w:sz w:val="28"/>
        </w:rPr>
        <w:t xml:space="preserve">und </w:t>
      </w:r>
      <w:r w:rsidR="008A33C8">
        <w:rPr>
          <w:b/>
          <w:sz w:val="28"/>
        </w:rPr>
        <w:tab/>
        <w:t xml:space="preserve"> </w:t>
      </w:r>
      <w:r w:rsidR="00CB63F3">
        <w:rPr>
          <w:b/>
          <w:sz w:val="28"/>
        </w:rPr>
        <w:t xml:space="preserve">     </w:t>
      </w:r>
      <w:r w:rsidR="00C31AA7">
        <w:rPr>
          <w:b/>
          <w:sz w:val="28"/>
        </w:rPr>
        <w:t xml:space="preserve"> </w:t>
      </w:r>
      <w:r w:rsidR="00CB63F3">
        <w:rPr>
          <w:b/>
          <w:sz w:val="28"/>
        </w:rPr>
        <w:t xml:space="preserve">  </w:t>
      </w:r>
      <w:r w:rsidR="008A33C8">
        <w:rPr>
          <w:b/>
          <w:sz w:val="28"/>
        </w:rPr>
        <w:t>am Mittwoch, 12. Juni 2024</w:t>
      </w:r>
    </w:p>
    <w:p w14:paraId="2AD7499C" w14:textId="1B54E0D3" w:rsidR="00CB63F3" w:rsidRPr="00CB63F3" w:rsidRDefault="00CB63F3" w:rsidP="00CB63F3">
      <w:pPr>
        <w:spacing w:after="12" w:line="249" w:lineRule="auto"/>
        <w:ind w:left="1794" w:right="-17" w:hanging="1936"/>
        <w:rPr>
          <w:b/>
          <w:sz w:val="22"/>
        </w:rPr>
      </w:pPr>
      <w:r>
        <w:rPr>
          <w:b/>
          <w:sz w:val="22"/>
        </w:rPr>
        <w:t xml:space="preserve">          </w:t>
      </w:r>
      <w:r w:rsidR="008A33C8" w:rsidRPr="008A33C8">
        <w:rPr>
          <w:b/>
          <w:sz w:val="22"/>
        </w:rPr>
        <w:t>(9 Uhr bis 13 Uhr)</w:t>
      </w:r>
      <w:r>
        <w:rPr>
          <w:b/>
          <w:sz w:val="22"/>
        </w:rPr>
        <w:tab/>
      </w:r>
      <w:r>
        <w:rPr>
          <w:b/>
          <w:sz w:val="22"/>
        </w:rPr>
        <w:tab/>
      </w:r>
      <w:r>
        <w:rPr>
          <w:b/>
          <w:sz w:val="22"/>
        </w:rPr>
        <w:tab/>
      </w:r>
      <w:r>
        <w:rPr>
          <w:b/>
          <w:sz w:val="22"/>
        </w:rPr>
        <w:tab/>
        <w:t xml:space="preserve">                       </w:t>
      </w:r>
      <w:r w:rsidR="00EA4648">
        <w:rPr>
          <w:b/>
          <w:sz w:val="22"/>
        </w:rPr>
        <w:t xml:space="preserve"> </w:t>
      </w:r>
      <w:r>
        <w:rPr>
          <w:b/>
          <w:sz w:val="22"/>
        </w:rPr>
        <w:t xml:space="preserve"> </w:t>
      </w:r>
      <w:r w:rsidR="00EA4648">
        <w:rPr>
          <w:b/>
          <w:sz w:val="22"/>
        </w:rPr>
        <w:t xml:space="preserve">  </w:t>
      </w:r>
      <w:r>
        <w:rPr>
          <w:b/>
          <w:sz w:val="22"/>
        </w:rPr>
        <w:t>(9 Uhr bis 13 Uhr)</w:t>
      </w:r>
    </w:p>
    <w:p w14:paraId="155BC90F" w14:textId="1123D7DE" w:rsidR="00CB63F3" w:rsidRDefault="008A33C8" w:rsidP="00CB63F3">
      <w:pPr>
        <w:spacing w:after="12" w:line="249" w:lineRule="auto"/>
        <w:ind w:left="0" w:right="-17" w:hanging="1936"/>
        <w:rPr>
          <w:b/>
          <w:sz w:val="28"/>
        </w:rPr>
      </w:pPr>
      <w:r>
        <w:rPr>
          <w:b/>
          <w:sz w:val="28"/>
        </w:rPr>
        <w:t xml:space="preserve">                       in der Grundschule Balje</w:t>
      </w:r>
      <w:r w:rsidR="00CB63F3">
        <w:rPr>
          <w:b/>
          <w:sz w:val="28"/>
        </w:rPr>
        <w:t xml:space="preserve">                               in der Grundschule Falkenberg</w:t>
      </w:r>
    </w:p>
    <w:p w14:paraId="05B590FD" w14:textId="3E3271F9" w:rsidR="00E3269A" w:rsidRPr="00CB63F3" w:rsidRDefault="008A33C8" w:rsidP="00CB63F3">
      <w:pPr>
        <w:spacing w:after="12" w:line="249" w:lineRule="auto"/>
        <w:ind w:left="0" w:right="-17" w:hanging="1936"/>
        <w:rPr>
          <w:b/>
          <w:sz w:val="22"/>
        </w:rPr>
      </w:pPr>
      <w:r>
        <w:rPr>
          <w:b/>
          <w:sz w:val="28"/>
        </w:rPr>
        <w:t xml:space="preserve">                       (Dorfgemeinschaftshaus)</w:t>
      </w:r>
      <w:r w:rsidR="00CB63F3">
        <w:rPr>
          <w:b/>
          <w:sz w:val="28"/>
        </w:rPr>
        <w:t xml:space="preserve">                                      </w:t>
      </w:r>
      <w:r w:rsidR="00CB63F3">
        <w:rPr>
          <w:b/>
          <w:sz w:val="22"/>
        </w:rPr>
        <w:t>Peter-Sonnenschein-Straße 1,</w:t>
      </w:r>
    </w:p>
    <w:p w14:paraId="77C352F9" w14:textId="6C89B416" w:rsidR="008A33C8" w:rsidRPr="008A33C8" w:rsidRDefault="008A33C8" w:rsidP="00CB63F3">
      <w:pPr>
        <w:spacing w:after="12" w:line="249" w:lineRule="auto"/>
        <w:ind w:left="1794" w:right="-17" w:hanging="1936"/>
        <w:rPr>
          <w:sz w:val="22"/>
        </w:rPr>
      </w:pPr>
      <w:r>
        <w:rPr>
          <w:b/>
          <w:sz w:val="22"/>
        </w:rPr>
        <w:t xml:space="preserve"> </w:t>
      </w:r>
      <w:r w:rsidR="00CB63F3">
        <w:rPr>
          <w:b/>
          <w:sz w:val="22"/>
        </w:rPr>
        <w:t xml:space="preserve"> </w:t>
      </w:r>
      <w:r>
        <w:rPr>
          <w:b/>
          <w:sz w:val="22"/>
        </w:rPr>
        <w:t>Bahnhofstraße 26, 21730 Balje</w:t>
      </w:r>
      <w:r w:rsidR="00CB63F3">
        <w:rPr>
          <w:b/>
          <w:sz w:val="22"/>
        </w:rPr>
        <w:t xml:space="preserve">                                                         28865 Lilienthal</w:t>
      </w:r>
    </w:p>
    <w:p w14:paraId="2187EF43" w14:textId="3B91BCA1" w:rsidR="00E3269A" w:rsidRDefault="00E3269A" w:rsidP="008A33C8">
      <w:pPr>
        <w:spacing w:after="57" w:line="259" w:lineRule="auto"/>
        <w:ind w:left="11" w:hanging="1936"/>
      </w:pPr>
    </w:p>
    <w:p w14:paraId="76F29D67" w14:textId="77777777" w:rsidR="00E3269A" w:rsidRDefault="006D20BA">
      <w:pPr>
        <w:spacing w:after="0" w:line="259" w:lineRule="auto"/>
        <w:ind w:left="94" w:firstLine="0"/>
        <w:jc w:val="center"/>
      </w:pPr>
      <w:r>
        <w:rPr>
          <w:b/>
          <w:sz w:val="28"/>
        </w:rPr>
        <w:t xml:space="preserve"> </w:t>
      </w:r>
    </w:p>
    <w:p w14:paraId="548D5DDF" w14:textId="77777777" w:rsidR="00E3269A" w:rsidRDefault="006D20BA">
      <w:pPr>
        <w:spacing w:after="0" w:line="259" w:lineRule="auto"/>
        <w:ind w:left="94" w:firstLine="0"/>
        <w:jc w:val="center"/>
      </w:pPr>
      <w:r>
        <w:rPr>
          <w:b/>
          <w:sz w:val="28"/>
        </w:rPr>
        <w:t xml:space="preserve"> </w:t>
      </w:r>
    </w:p>
    <w:p w14:paraId="4E570BC1" w14:textId="77777777" w:rsidR="00E3269A" w:rsidRDefault="006D20BA">
      <w:pPr>
        <w:spacing w:after="0" w:line="259" w:lineRule="auto"/>
        <w:ind w:left="0" w:firstLine="0"/>
      </w:pPr>
      <w:r>
        <w:t xml:space="preserve"> </w:t>
      </w:r>
    </w:p>
    <w:p w14:paraId="7C6AB97C" w14:textId="77777777" w:rsidR="00E3269A" w:rsidRDefault="006D20BA">
      <w:pPr>
        <w:spacing w:after="0" w:line="259" w:lineRule="auto"/>
        <w:ind w:left="-5"/>
      </w:pPr>
      <w:r>
        <w:rPr>
          <w:b/>
          <w:u w:val="single" w:color="000000"/>
        </w:rPr>
        <w:t>Grundlage:</w:t>
      </w:r>
      <w:r>
        <w:rPr>
          <w:b/>
        </w:rPr>
        <w:t xml:space="preserve"> </w:t>
      </w:r>
    </w:p>
    <w:p w14:paraId="255ACA1A" w14:textId="0E80D32E" w:rsidR="00E3269A" w:rsidRDefault="006D20BA">
      <w:pPr>
        <w:ind w:left="-5"/>
      </w:pPr>
      <w:r>
        <w:t xml:space="preserve">Im </w:t>
      </w:r>
      <w:r w:rsidR="00EA4648">
        <w:t xml:space="preserve">zweiten Schulhalbjahr des Schuljahres 2023/24 </w:t>
      </w:r>
      <w:r>
        <w:t>führt der Landschaftsverband Stade im Einvernehmen mit de</w:t>
      </w:r>
      <w:r w:rsidR="007200D6">
        <w:t xml:space="preserve">m Regionalen Landesamt für Schule und Bildung </w:t>
      </w:r>
      <w:r>
        <w:t>Lüneburg und mit Unterstützung durch die Sparkassen zwischen Elbe und Weser d</w:t>
      </w:r>
      <w:r w:rsidR="008A33C8">
        <w:t>ie 12</w:t>
      </w:r>
      <w:r>
        <w:t>. Niederdeutsche</w:t>
      </w:r>
      <w:r w:rsidR="008A33C8">
        <w:t>n</w:t>
      </w:r>
      <w:r>
        <w:t xml:space="preserve"> Schultheatertreffen durch. </w:t>
      </w:r>
    </w:p>
    <w:p w14:paraId="27080B42" w14:textId="77777777" w:rsidR="00E3269A" w:rsidRDefault="006D20BA">
      <w:pPr>
        <w:spacing w:after="0" w:line="259" w:lineRule="auto"/>
        <w:ind w:left="0" w:firstLine="0"/>
      </w:pPr>
      <w:r>
        <w:t xml:space="preserve"> </w:t>
      </w:r>
    </w:p>
    <w:p w14:paraId="7AA4A536" w14:textId="30F5188E" w:rsidR="00E3269A" w:rsidRDefault="006D20BA">
      <w:pPr>
        <w:spacing w:after="0" w:line="259" w:lineRule="auto"/>
        <w:ind w:left="-5"/>
      </w:pPr>
      <w:r>
        <w:rPr>
          <w:b/>
          <w:u w:val="single" w:color="000000"/>
        </w:rPr>
        <w:t>Ziel de</w:t>
      </w:r>
      <w:r w:rsidR="00EA4648">
        <w:rPr>
          <w:b/>
          <w:u w:val="single" w:color="000000"/>
        </w:rPr>
        <w:t>r</w:t>
      </w:r>
      <w:r>
        <w:rPr>
          <w:b/>
          <w:u w:val="single" w:color="000000"/>
        </w:rPr>
        <w:t xml:space="preserve"> Schultheatertreffe</w:t>
      </w:r>
      <w:r w:rsidR="00091F41">
        <w:rPr>
          <w:b/>
          <w:u w:val="single" w:color="000000"/>
        </w:rPr>
        <w:t>n</w:t>
      </w:r>
      <w:r>
        <w:rPr>
          <w:b/>
          <w:u w:val="single" w:color="000000"/>
        </w:rPr>
        <w:t>:</w:t>
      </w:r>
      <w:r>
        <w:rPr>
          <w:b/>
        </w:rPr>
        <w:t xml:space="preserve"> </w:t>
      </w:r>
    </w:p>
    <w:p w14:paraId="1962F857" w14:textId="10EBF887" w:rsidR="00E3269A" w:rsidRDefault="006D20BA">
      <w:pPr>
        <w:ind w:left="-5"/>
      </w:pPr>
      <w:r>
        <w:t>Ziel de</w:t>
      </w:r>
      <w:r w:rsidR="00091F41">
        <w:t>r</w:t>
      </w:r>
      <w:r>
        <w:t xml:space="preserve"> Schultheatertreffen ist es, die Freude am niederdeutschen Theaterspiel und an der niederdeutschen Sprache zu wecken. Durch den spielerischen Umgang sollen die Schülerinnen und Schüler einen anderen oder neuen Zugang zur Regionalsprache und zum Darstellenden Spiel finden. Deshalb sollen auch diejenigen, die keinen direkten Bezug zur niederdeutschen Sprache haben, ausdrücklich zur Teilnahme ermuntert werden. Schulen, bei denen die Lehrer kein Plattdeutsch sprechen, </w:t>
      </w:r>
      <w:r w:rsidR="007200D6">
        <w:t>können</w:t>
      </w:r>
      <w:r>
        <w:t xml:space="preserve"> „außerschulische Experten“ aus Heimatvereinen, Theatergruppen o.</w:t>
      </w:r>
      <w:r w:rsidR="007200D6">
        <w:t xml:space="preserve"> </w:t>
      </w:r>
      <w:r>
        <w:t xml:space="preserve">a. zur Unterstützung hinzuziehen. </w:t>
      </w:r>
    </w:p>
    <w:p w14:paraId="04DDCE7E" w14:textId="77777777" w:rsidR="00E3269A" w:rsidRDefault="006D20BA">
      <w:pPr>
        <w:spacing w:after="0" w:line="259" w:lineRule="auto"/>
        <w:ind w:left="0" w:firstLine="0"/>
      </w:pPr>
      <w:r>
        <w:t xml:space="preserve"> </w:t>
      </w:r>
    </w:p>
    <w:p w14:paraId="4C4763AE" w14:textId="77777777" w:rsidR="00E3269A" w:rsidRDefault="006D20BA">
      <w:pPr>
        <w:spacing w:after="0" w:line="259" w:lineRule="auto"/>
        <w:ind w:left="-5"/>
      </w:pPr>
      <w:r>
        <w:rPr>
          <w:b/>
          <w:u w:val="single" w:color="000000"/>
        </w:rPr>
        <w:t>Teilnehmer/Altersgruppen:</w:t>
      </w:r>
      <w:r>
        <w:rPr>
          <w:b/>
        </w:rPr>
        <w:t xml:space="preserve"> </w:t>
      </w:r>
    </w:p>
    <w:p w14:paraId="69C7F4FB" w14:textId="77777777" w:rsidR="00E3269A" w:rsidRDefault="006D20BA">
      <w:pPr>
        <w:ind w:left="-5"/>
      </w:pPr>
      <w:r>
        <w:t xml:space="preserve">Eingeladen sind Schülerinnen und Schüler aller Schularten und –stufen im früheren Regierungsbezirk Stade. </w:t>
      </w:r>
    </w:p>
    <w:p w14:paraId="370E3B2B" w14:textId="77777777" w:rsidR="00E3269A" w:rsidRDefault="006D20BA">
      <w:pPr>
        <w:spacing w:after="0" w:line="259" w:lineRule="auto"/>
        <w:ind w:left="0" w:firstLine="0"/>
      </w:pPr>
      <w:r>
        <w:t xml:space="preserve"> </w:t>
      </w:r>
    </w:p>
    <w:p w14:paraId="3800AF5F" w14:textId="77777777" w:rsidR="00E3269A" w:rsidRDefault="006D20BA">
      <w:pPr>
        <w:spacing w:after="0" w:line="259" w:lineRule="auto"/>
        <w:ind w:left="-5"/>
      </w:pPr>
      <w:r>
        <w:rPr>
          <w:b/>
          <w:u w:val="single" w:color="000000"/>
        </w:rPr>
        <w:t>Form des Treffens:</w:t>
      </w:r>
      <w:r>
        <w:rPr>
          <w:b/>
        </w:rPr>
        <w:t xml:space="preserve"> </w:t>
      </w:r>
    </w:p>
    <w:p w14:paraId="0B464900" w14:textId="77777777" w:rsidR="00A66740" w:rsidRDefault="006D20BA">
      <w:pPr>
        <w:numPr>
          <w:ilvl w:val="0"/>
          <w:numId w:val="1"/>
        </w:numPr>
        <w:ind w:hanging="360"/>
      </w:pPr>
      <w:r>
        <w:t xml:space="preserve">Es können sowohl </w:t>
      </w:r>
      <w:r>
        <w:rPr>
          <w:u w:val="single" w:color="000000"/>
        </w:rPr>
        <w:t>Sketche</w:t>
      </w:r>
      <w:r>
        <w:t xml:space="preserve"> und andere Formen Darstellenden Spiels in Niederdeutsch als auch </w:t>
      </w:r>
      <w:r>
        <w:rPr>
          <w:u w:val="single" w:color="000000"/>
        </w:rPr>
        <w:t>längere Szenen/Einakter</w:t>
      </w:r>
      <w:r>
        <w:t xml:space="preserve"> aufgeführt werden</w:t>
      </w:r>
      <w:r w:rsidR="00A66740">
        <w:t>.</w:t>
      </w:r>
    </w:p>
    <w:p w14:paraId="12926498" w14:textId="6F287F51" w:rsidR="00A66740" w:rsidRDefault="00A66740" w:rsidP="00A66740">
      <w:pPr>
        <w:numPr>
          <w:ilvl w:val="0"/>
          <w:numId w:val="1"/>
        </w:numPr>
        <w:ind w:hanging="360"/>
      </w:pPr>
      <w:r>
        <w:t xml:space="preserve">Es sind auch mehrsprachige Theaterstücke möglich. Der Anteil niederdeutscher Sprache soll aber deutlich überwiegen. </w:t>
      </w:r>
    </w:p>
    <w:p w14:paraId="4F00B1E5" w14:textId="77777777" w:rsidR="00E3269A" w:rsidRDefault="006D20BA">
      <w:pPr>
        <w:numPr>
          <w:ilvl w:val="0"/>
          <w:numId w:val="1"/>
        </w:numPr>
        <w:spacing w:after="0" w:line="259" w:lineRule="auto"/>
        <w:ind w:hanging="360"/>
      </w:pPr>
      <w:r>
        <w:rPr>
          <w:u w:val="single" w:color="000000"/>
        </w:rPr>
        <w:t>Sketche</w:t>
      </w:r>
      <w:r>
        <w:t xml:space="preserve">: </w:t>
      </w:r>
    </w:p>
    <w:p w14:paraId="68B5806C" w14:textId="4FF5A07F" w:rsidR="00E3269A" w:rsidRDefault="006D20BA" w:rsidP="00A66740">
      <w:pPr>
        <w:ind w:left="360" w:firstLine="0"/>
      </w:pPr>
      <w:r>
        <w:t>Die Länge der Aufführung sollte für die Grundschüler zwischen 3 und 6 Minuten liegen. Bei Gruppen ab der 5.</w:t>
      </w:r>
      <w:r w:rsidR="00091F41">
        <w:t xml:space="preserve"> </w:t>
      </w:r>
      <w:r>
        <w:t xml:space="preserve">Klasse sollte die Aufführung zwischen 4 und 8 Minuten dauern. </w:t>
      </w:r>
    </w:p>
    <w:p w14:paraId="160C8E19" w14:textId="77777777" w:rsidR="00E3269A" w:rsidRDefault="006D20BA">
      <w:pPr>
        <w:numPr>
          <w:ilvl w:val="0"/>
          <w:numId w:val="1"/>
        </w:numPr>
        <w:spacing w:after="0" w:line="259" w:lineRule="auto"/>
        <w:ind w:hanging="360"/>
      </w:pPr>
      <w:r>
        <w:rPr>
          <w:u w:val="single" w:color="000000"/>
        </w:rPr>
        <w:lastRenderedPageBreak/>
        <w:t>längere Szenen/Einakter</w:t>
      </w:r>
      <w:r>
        <w:t xml:space="preserve">: </w:t>
      </w:r>
    </w:p>
    <w:p w14:paraId="7AB406E8" w14:textId="77777777" w:rsidR="00E3269A" w:rsidRDefault="006D20BA" w:rsidP="00A66740">
      <w:pPr>
        <w:ind w:left="360" w:firstLine="0"/>
      </w:pPr>
      <w:r>
        <w:t xml:space="preserve">Die Länge der Aufführungen sollte 20 Minuten nicht überschreiten. </w:t>
      </w:r>
    </w:p>
    <w:p w14:paraId="6779EA77" w14:textId="18CDEEC2" w:rsidR="00E3269A" w:rsidRDefault="00E3269A" w:rsidP="00A66740"/>
    <w:p w14:paraId="4B24BE8E" w14:textId="1D462FC2" w:rsidR="00E3269A" w:rsidRDefault="006D20BA">
      <w:pPr>
        <w:numPr>
          <w:ilvl w:val="0"/>
          <w:numId w:val="1"/>
        </w:numPr>
        <w:ind w:hanging="360"/>
      </w:pPr>
      <w:r>
        <w:t xml:space="preserve">Bühnenbilder und Requisiten </w:t>
      </w:r>
      <w:r w:rsidR="00A66740">
        <w:t xml:space="preserve">sollten </w:t>
      </w:r>
      <w:r>
        <w:t xml:space="preserve">nur sparsam verwendet werden (Stilbühne). </w:t>
      </w:r>
    </w:p>
    <w:p w14:paraId="5BAF39EE" w14:textId="77777777" w:rsidR="00E3269A" w:rsidRDefault="006D20BA">
      <w:pPr>
        <w:spacing w:after="0" w:line="259" w:lineRule="auto"/>
        <w:ind w:left="0" w:firstLine="0"/>
      </w:pPr>
      <w:r>
        <w:t xml:space="preserve"> </w:t>
      </w:r>
    </w:p>
    <w:p w14:paraId="6C4E5253" w14:textId="77777777" w:rsidR="00E3269A" w:rsidRDefault="006D20BA">
      <w:pPr>
        <w:spacing w:after="0" w:line="259" w:lineRule="auto"/>
        <w:ind w:left="-5"/>
      </w:pPr>
      <w:r>
        <w:rPr>
          <w:b/>
          <w:u w:val="single" w:color="000000"/>
        </w:rPr>
        <w:t>Auswahl der Stücke:</w:t>
      </w:r>
      <w:r>
        <w:rPr>
          <w:b/>
        </w:rPr>
        <w:t xml:space="preserve"> </w:t>
      </w:r>
    </w:p>
    <w:p w14:paraId="13B92574" w14:textId="77777777" w:rsidR="00E3269A" w:rsidRDefault="006D20BA">
      <w:pPr>
        <w:ind w:left="-5"/>
      </w:pPr>
      <w:r>
        <w:t xml:space="preserve">Die Stückauswahl ist freigestellt. Es können eigene Bearbeitungen ebenso wie Vorlagen zur Aufführung gebracht werden.  </w:t>
      </w:r>
    </w:p>
    <w:p w14:paraId="40DE8AD0" w14:textId="77777777" w:rsidR="00E3269A" w:rsidRDefault="006D20BA">
      <w:pPr>
        <w:spacing w:after="19" w:line="259" w:lineRule="auto"/>
        <w:ind w:left="71" w:firstLine="0"/>
        <w:jc w:val="center"/>
      </w:pPr>
      <w:r>
        <w:rPr>
          <w:sz w:val="20"/>
        </w:rPr>
        <w:t xml:space="preserve"> </w:t>
      </w:r>
    </w:p>
    <w:p w14:paraId="0F0AAE04" w14:textId="61994B7E" w:rsidR="00E3269A" w:rsidRDefault="006D20BA" w:rsidP="00440433">
      <w:pPr>
        <w:spacing w:after="0" w:line="259" w:lineRule="auto"/>
        <w:ind w:left="83" w:firstLine="0"/>
      </w:pPr>
      <w:r w:rsidRPr="00A66740">
        <w:rPr>
          <w:b/>
          <w:u w:val="single" w:color="000000"/>
        </w:rPr>
        <w:t>Ablauf:</w:t>
      </w:r>
      <w:r w:rsidRPr="00A66740">
        <w:rPr>
          <w:b/>
        </w:rPr>
        <w:t xml:space="preserve"> </w:t>
      </w:r>
    </w:p>
    <w:p w14:paraId="14CB1FD0" w14:textId="77777777" w:rsidR="00A66740" w:rsidRDefault="00A66740" w:rsidP="00A66740"/>
    <w:p w14:paraId="0DBF3D4B" w14:textId="197D6913" w:rsidR="004E5A96" w:rsidRDefault="006D20BA" w:rsidP="00CE36C1">
      <w:pPr>
        <w:ind w:left="360" w:firstLine="0"/>
      </w:pPr>
      <w:r>
        <w:t xml:space="preserve">Die </w:t>
      </w:r>
      <w:r w:rsidR="00834856">
        <w:t>Anm</w:t>
      </w:r>
      <w:r>
        <w:t xml:space="preserve">eldung der interessierten Gruppen erfolgt durch die Rücksendung des beiliegenden Meldebogens an  </w:t>
      </w:r>
      <w:hyperlink r:id="rId8" w:history="1">
        <w:r w:rsidR="004E5A96" w:rsidRPr="008707CE">
          <w:rPr>
            <w:rStyle w:val="Hyperlink"/>
          </w:rPr>
          <w:t>schwarz@landschaftsverband-stade.de</w:t>
        </w:r>
      </w:hyperlink>
      <w:r w:rsidR="004E5A96">
        <w:t>.</w:t>
      </w:r>
    </w:p>
    <w:p w14:paraId="72CCCFC2" w14:textId="2B530729" w:rsidR="004E5A96" w:rsidRDefault="004E5A96" w:rsidP="004E5A96">
      <w:pPr>
        <w:ind w:left="360" w:firstLine="0"/>
      </w:pPr>
      <w:r>
        <w:t>Anmeldeschluss für den Schultheatertag in Balje</w:t>
      </w:r>
      <w:r w:rsidR="003809BD">
        <w:t xml:space="preserve"> </w:t>
      </w:r>
      <w:r w:rsidR="00EE0958">
        <w:t>ist der 08.05.2024, für den Schultheatertag in Lilienthal der 01.06.2024</w:t>
      </w:r>
      <w:r w:rsidR="005F4EA7">
        <w:t>.</w:t>
      </w:r>
    </w:p>
    <w:p w14:paraId="1C957B4B" w14:textId="77777777" w:rsidR="004E5A96" w:rsidRDefault="004E5A96" w:rsidP="005F4EA7">
      <w:pPr>
        <w:ind w:left="0" w:firstLine="0"/>
      </w:pPr>
    </w:p>
    <w:p w14:paraId="494A4FDB" w14:textId="7E7F8B34" w:rsidR="005F4EA7" w:rsidRDefault="005F4EA7" w:rsidP="00CE36C1">
      <w:pPr>
        <w:ind w:left="360" w:firstLine="0"/>
      </w:pPr>
      <w:r>
        <w:t xml:space="preserve">Die Schultheatertreffen sind kein Wettbewerb. Alle </w:t>
      </w:r>
      <w:r w:rsidR="00CF0EAC">
        <w:t>Spielgruppen präsentieren ihre Stücke und können sich alle Aufführungen der anderen Spielgruppen ansehen.</w:t>
      </w:r>
    </w:p>
    <w:p w14:paraId="7D8417EB" w14:textId="77777777" w:rsidR="00CE36C1" w:rsidRDefault="00CE36C1" w:rsidP="00CE36C1">
      <w:pPr>
        <w:ind w:left="360" w:firstLine="0"/>
      </w:pPr>
    </w:p>
    <w:p w14:paraId="1ECD20D1" w14:textId="11FA68A8" w:rsidR="00E3269A" w:rsidRDefault="006D20BA" w:rsidP="00CE36C1">
      <w:pPr>
        <w:ind w:left="360" w:firstLine="0"/>
      </w:pPr>
      <w:r>
        <w:t xml:space="preserve">Die jeweils zuständigen Sparkassen werden gebeten, die teilnehmenden schulischen Gruppen bei ihrer Vorbereitung und bei der Anreise zum Schultheatertreffen zu unterstützen, z. B. durch die Übernahme von Buskosten.  </w:t>
      </w:r>
    </w:p>
    <w:p w14:paraId="440994E0" w14:textId="77777777" w:rsidR="00CE36C1" w:rsidRDefault="00CE36C1" w:rsidP="00CE36C1">
      <w:pPr>
        <w:ind w:left="360" w:firstLine="0"/>
      </w:pPr>
    </w:p>
    <w:p w14:paraId="47A02E08" w14:textId="0F7A0F76" w:rsidR="00CE36C1" w:rsidRDefault="00CE36C1" w:rsidP="00CE36C1">
      <w:pPr>
        <w:ind w:left="360" w:firstLine="0"/>
      </w:pPr>
      <w:r>
        <w:t>Am Mittwoch, den 15</w:t>
      </w:r>
      <w:r w:rsidR="00440433">
        <w:t xml:space="preserve">. Mai 2024 findet von 15 Uhr bis 18 Uhr auf dem Lilienhof in </w:t>
      </w:r>
      <w:proofErr w:type="spellStart"/>
      <w:r w:rsidR="00440433">
        <w:t>Worphausen</w:t>
      </w:r>
      <w:proofErr w:type="spellEnd"/>
      <w:r w:rsidR="00440433">
        <w:t xml:space="preserve"> eine </w:t>
      </w:r>
      <w:r w:rsidR="00440433" w:rsidRPr="00440433">
        <w:rPr>
          <w:b/>
          <w:bCs/>
        </w:rPr>
        <w:t>Lehrerfortbildung</w:t>
      </w:r>
      <w:r w:rsidR="00440433">
        <w:t xml:space="preserve"> zum Thema „Theater in der Schule – praktische Übungen zum Einstieg mit Schülern ab Klasse 3“ sowie zum Geschichtstheater statt.</w:t>
      </w:r>
    </w:p>
    <w:p w14:paraId="609E4AD6" w14:textId="77777777" w:rsidR="00CE36C1" w:rsidRDefault="00CE36C1" w:rsidP="00CE36C1">
      <w:pPr>
        <w:ind w:left="360" w:firstLine="0"/>
      </w:pPr>
    </w:p>
    <w:p w14:paraId="5E60BA53" w14:textId="77777777" w:rsidR="00440433" w:rsidRDefault="00440433" w:rsidP="00440433">
      <w:pPr>
        <w:spacing w:after="0" w:line="259" w:lineRule="auto"/>
        <w:ind w:left="-5"/>
        <w:rPr>
          <w:b/>
          <w:u w:val="single" w:color="000000"/>
        </w:rPr>
      </w:pPr>
    </w:p>
    <w:p w14:paraId="707B2FEF" w14:textId="670FA603" w:rsidR="00440433" w:rsidRDefault="00440433" w:rsidP="00440433">
      <w:pPr>
        <w:spacing w:after="0" w:line="259" w:lineRule="auto"/>
        <w:ind w:left="-5"/>
      </w:pPr>
      <w:r>
        <w:rPr>
          <w:b/>
          <w:u w:val="single" w:color="000000"/>
        </w:rPr>
        <w:t>Hilfe zur Stückauswahl (unvollständig):</w:t>
      </w:r>
      <w:r>
        <w:rPr>
          <w:b/>
        </w:rPr>
        <w:t xml:space="preserve"> </w:t>
      </w:r>
    </w:p>
    <w:p w14:paraId="40EADA83" w14:textId="77777777" w:rsidR="00440433" w:rsidRDefault="00440433" w:rsidP="00440433">
      <w:pPr>
        <w:numPr>
          <w:ilvl w:val="0"/>
          <w:numId w:val="2"/>
        </w:numPr>
        <w:ind w:hanging="351"/>
      </w:pPr>
      <w:r>
        <w:rPr>
          <w:i/>
        </w:rPr>
        <w:t xml:space="preserve">Drama </w:t>
      </w:r>
      <w:proofErr w:type="spellStart"/>
      <w:r>
        <w:rPr>
          <w:i/>
        </w:rPr>
        <w:t>üm</w:t>
      </w:r>
      <w:proofErr w:type="spellEnd"/>
      <w:r>
        <w:rPr>
          <w:i/>
        </w:rPr>
        <w:t xml:space="preserve"> </w:t>
      </w:r>
      <w:proofErr w:type="spellStart"/>
      <w:r>
        <w:rPr>
          <w:i/>
        </w:rPr>
        <w:t>Kuhrama</w:t>
      </w:r>
      <w:proofErr w:type="spellEnd"/>
      <w:r>
        <w:rPr>
          <w:i/>
        </w:rPr>
        <w:t xml:space="preserve"> </w:t>
      </w:r>
      <w:proofErr w:type="spellStart"/>
      <w:r>
        <w:rPr>
          <w:i/>
        </w:rPr>
        <w:t>un</w:t>
      </w:r>
      <w:proofErr w:type="spellEnd"/>
      <w:r>
        <w:rPr>
          <w:i/>
        </w:rPr>
        <w:t xml:space="preserve"> </w:t>
      </w:r>
      <w:proofErr w:type="spellStart"/>
      <w:r>
        <w:rPr>
          <w:i/>
        </w:rPr>
        <w:t>negenteihn</w:t>
      </w:r>
      <w:proofErr w:type="spellEnd"/>
      <w:r>
        <w:rPr>
          <w:i/>
        </w:rPr>
        <w:t xml:space="preserve"> </w:t>
      </w:r>
      <w:proofErr w:type="spellStart"/>
      <w:r>
        <w:rPr>
          <w:i/>
        </w:rPr>
        <w:t>annere</w:t>
      </w:r>
      <w:proofErr w:type="spellEnd"/>
      <w:r>
        <w:rPr>
          <w:i/>
        </w:rPr>
        <w:t xml:space="preserve"> Sketche</w:t>
      </w:r>
      <w:r>
        <w:t xml:space="preserve">. Landschaftsverband Stade (Hrsg.). Stade 2002 </w:t>
      </w:r>
    </w:p>
    <w:p w14:paraId="0CCDA2A5" w14:textId="77777777" w:rsidR="00440433" w:rsidRDefault="00440433" w:rsidP="00440433">
      <w:pPr>
        <w:numPr>
          <w:ilvl w:val="0"/>
          <w:numId w:val="2"/>
        </w:numPr>
        <w:spacing w:after="0" w:line="241" w:lineRule="auto"/>
        <w:ind w:hanging="351"/>
      </w:pPr>
      <w:proofErr w:type="spellStart"/>
      <w:r>
        <w:rPr>
          <w:i/>
        </w:rPr>
        <w:t>Schandool</w:t>
      </w:r>
      <w:proofErr w:type="spellEnd"/>
      <w:r>
        <w:rPr>
          <w:i/>
        </w:rPr>
        <w:t xml:space="preserve"> in´n Bus </w:t>
      </w:r>
      <w:proofErr w:type="spellStart"/>
      <w:r>
        <w:rPr>
          <w:i/>
        </w:rPr>
        <w:t>un</w:t>
      </w:r>
      <w:proofErr w:type="spellEnd"/>
      <w:r>
        <w:rPr>
          <w:i/>
        </w:rPr>
        <w:t xml:space="preserve"> </w:t>
      </w:r>
      <w:proofErr w:type="spellStart"/>
      <w:r>
        <w:rPr>
          <w:i/>
        </w:rPr>
        <w:t>veerteihn</w:t>
      </w:r>
      <w:proofErr w:type="spellEnd"/>
      <w:r>
        <w:rPr>
          <w:i/>
        </w:rPr>
        <w:t xml:space="preserve"> </w:t>
      </w:r>
      <w:proofErr w:type="spellStart"/>
      <w:r>
        <w:rPr>
          <w:i/>
        </w:rPr>
        <w:t>annere</w:t>
      </w:r>
      <w:proofErr w:type="spellEnd"/>
      <w:r>
        <w:rPr>
          <w:i/>
        </w:rPr>
        <w:t xml:space="preserve"> Maleschen</w:t>
      </w:r>
      <w:r>
        <w:t xml:space="preserve">. Landschaftsverband Stade (Hrsg.). Stade 2006  </w:t>
      </w:r>
    </w:p>
    <w:p w14:paraId="47E53941" w14:textId="77777777" w:rsidR="00440433" w:rsidRDefault="00440433" w:rsidP="00440433">
      <w:pPr>
        <w:numPr>
          <w:ilvl w:val="0"/>
          <w:numId w:val="2"/>
        </w:numPr>
        <w:spacing w:after="0" w:line="241" w:lineRule="auto"/>
        <w:ind w:hanging="351"/>
      </w:pPr>
      <w:r>
        <w:rPr>
          <w:i/>
        </w:rPr>
        <w:t xml:space="preserve">Man </w:t>
      </w:r>
      <w:proofErr w:type="spellStart"/>
      <w:r>
        <w:rPr>
          <w:i/>
        </w:rPr>
        <w:t>jümmer</w:t>
      </w:r>
      <w:proofErr w:type="spellEnd"/>
      <w:r>
        <w:rPr>
          <w:i/>
        </w:rPr>
        <w:t xml:space="preserve"> den Ball flach holen </w:t>
      </w:r>
      <w:proofErr w:type="spellStart"/>
      <w:r>
        <w:rPr>
          <w:i/>
        </w:rPr>
        <w:t>un</w:t>
      </w:r>
      <w:proofErr w:type="spellEnd"/>
      <w:r>
        <w:rPr>
          <w:i/>
        </w:rPr>
        <w:t xml:space="preserve"> </w:t>
      </w:r>
      <w:proofErr w:type="spellStart"/>
      <w:r>
        <w:rPr>
          <w:i/>
        </w:rPr>
        <w:t>annern</w:t>
      </w:r>
      <w:proofErr w:type="spellEnd"/>
      <w:r>
        <w:rPr>
          <w:i/>
        </w:rPr>
        <w:t xml:space="preserve"> </w:t>
      </w:r>
      <w:proofErr w:type="spellStart"/>
      <w:r>
        <w:rPr>
          <w:i/>
        </w:rPr>
        <w:t>Speelkroom</w:t>
      </w:r>
      <w:proofErr w:type="spellEnd"/>
      <w:r>
        <w:rPr>
          <w:i/>
        </w:rPr>
        <w:t xml:space="preserve">. </w:t>
      </w:r>
      <w:r>
        <w:t xml:space="preserve">Landschaftsverband Stade (Hrsg.). Stade 2010 </w:t>
      </w:r>
    </w:p>
    <w:p w14:paraId="3FD25DFC" w14:textId="77777777" w:rsidR="00440433" w:rsidRDefault="00440433" w:rsidP="00440433">
      <w:pPr>
        <w:numPr>
          <w:ilvl w:val="0"/>
          <w:numId w:val="2"/>
        </w:numPr>
        <w:ind w:hanging="351"/>
      </w:pPr>
      <w:proofErr w:type="spellStart"/>
      <w:r>
        <w:rPr>
          <w:i/>
        </w:rPr>
        <w:t>Wi</w:t>
      </w:r>
      <w:proofErr w:type="spellEnd"/>
      <w:r>
        <w:rPr>
          <w:i/>
        </w:rPr>
        <w:t xml:space="preserve"> </w:t>
      </w:r>
      <w:proofErr w:type="spellStart"/>
      <w:r>
        <w:rPr>
          <w:i/>
        </w:rPr>
        <w:t>hebbt</w:t>
      </w:r>
      <w:proofErr w:type="spellEnd"/>
      <w:r>
        <w:rPr>
          <w:i/>
        </w:rPr>
        <w:t xml:space="preserve"> Döst </w:t>
      </w:r>
      <w:proofErr w:type="spellStart"/>
      <w:r>
        <w:rPr>
          <w:i/>
        </w:rPr>
        <w:t>un</w:t>
      </w:r>
      <w:proofErr w:type="spellEnd"/>
      <w:r>
        <w:rPr>
          <w:i/>
        </w:rPr>
        <w:t xml:space="preserve"> </w:t>
      </w:r>
      <w:proofErr w:type="spellStart"/>
      <w:r>
        <w:rPr>
          <w:i/>
        </w:rPr>
        <w:t>föffteihn</w:t>
      </w:r>
      <w:proofErr w:type="spellEnd"/>
      <w:r>
        <w:rPr>
          <w:i/>
        </w:rPr>
        <w:t xml:space="preserve"> </w:t>
      </w:r>
      <w:proofErr w:type="spellStart"/>
      <w:r>
        <w:rPr>
          <w:i/>
        </w:rPr>
        <w:t>annere</w:t>
      </w:r>
      <w:proofErr w:type="spellEnd"/>
      <w:r>
        <w:rPr>
          <w:i/>
        </w:rPr>
        <w:t xml:space="preserve"> Probleme. </w:t>
      </w:r>
      <w:r>
        <w:t xml:space="preserve">Landschaftsverband Stade (Hrsg.) Stade 2012  </w:t>
      </w:r>
    </w:p>
    <w:p w14:paraId="046C718E" w14:textId="77777777" w:rsidR="00440433" w:rsidRDefault="00440433" w:rsidP="00440433">
      <w:pPr>
        <w:numPr>
          <w:ilvl w:val="0"/>
          <w:numId w:val="2"/>
        </w:numPr>
        <w:ind w:hanging="351"/>
      </w:pPr>
      <w:r>
        <w:rPr>
          <w:i/>
        </w:rPr>
        <w:t xml:space="preserve">Wie </w:t>
      </w:r>
      <w:proofErr w:type="spellStart"/>
      <w:r>
        <w:rPr>
          <w:i/>
        </w:rPr>
        <w:t>speelt</w:t>
      </w:r>
      <w:proofErr w:type="spellEnd"/>
      <w:r>
        <w:rPr>
          <w:i/>
        </w:rPr>
        <w:t xml:space="preserve"> </w:t>
      </w:r>
      <w:proofErr w:type="spellStart"/>
      <w:r>
        <w:rPr>
          <w:i/>
        </w:rPr>
        <w:t>op</w:t>
      </w:r>
      <w:proofErr w:type="spellEnd"/>
      <w:r>
        <w:rPr>
          <w:i/>
        </w:rPr>
        <w:t xml:space="preserve"> Platt</w:t>
      </w:r>
      <w:r>
        <w:t xml:space="preserve">. Sketche und kleine Spielszenen für Kinder von 9-15 Jahren, Hrsg. von der Kreissparkasse Stade, erhältlich beim Landschaftsverband Stade </w:t>
      </w:r>
    </w:p>
    <w:p w14:paraId="4F4D025E" w14:textId="77777777" w:rsidR="00440433" w:rsidRDefault="00440433" w:rsidP="00440433">
      <w:pPr>
        <w:numPr>
          <w:ilvl w:val="0"/>
          <w:numId w:val="2"/>
        </w:numPr>
        <w:spacing w:after="0" w:line="241" w:lineRule="auto"/>
        <w:ind w:hanging="351"/>
      </w:pPr>
      <w:proofErr w:type="spellStart"/>
      <w:r>
        <w:rPr>
          <w:i/>
        </w:rPr>
        <w:t>Ik</w:t>
      </w:r>
      <w:proofErr w:type="spellEnd"/>
      <w:r>
        <w:rPr>
          <w:i/>
        </w:rPr>
        <w:t xml:space="preserve"> </w:t>
      </w:r>
      <w:proofErr w:type="spellStart"/>
      <w:r>
        <w:rPr>
          <w:i/>
        </w:rPr>
        <w:t>bün</w:t>
      </w:r>
      <w:proofErr w:type="spellEnd"/>
      <w:r>
        <w:rPr>
          <w:i/>
        </w:rPr>
        <w:t xml:space="preserve"> al hier! </w:t>
      </w:r>
      <w:proofErr w:type="spellStart"/>
      <w:r>
        <w:rPr>
          <w:i/>
        </w:rPr>
        <w:t>Plattdüütsch</w:t>
      </w:r>
      <w:proofErr w:type="spellEnd"/>
      <w:r>
        <w:rPr>
          <w:i/>
        </w:rPr>
        <w:t xml:space="preserve"> </w:t>
      </w:r>
      <w:proofErr w:type="spellStart"/>
      <w:r>
        <w:rPr>
          <w:i/>
        </w:rPr>
        <w:t>Leesbook</w:t>
      </w:r>
      <w:proofErr w:type="spellEnd"/>
      <w:r>
        <w:rPr>
          <w:i/>
        </w:rPr>
        <w:t xml:space="preserve"> für School und </w:t>
      </w:r>
      <w:proofErr w:type="spellStart"/>
      <w:r>
        <w:rPr>
          <w:i/>
        </w:rPr>
        <w:t>Huus</w:t>
      </w:r>
      <w:proofErr w:type="spellEnd"/>
      <w:r>
        <w:rPr>
          <w:i/>
        </w:rPr>
        <w:t xml:space="preserve"> </w:t>
      </w:r>
      <w:proofErr w:type="spellStart"/>
      <w:r>
        <w:rPr>
          <w:i/>
        </w:rPr>
        <w:t>ut</w:t>
      </w:r>
      <w:proofErr w:type="spellEnd"/>
      <w:r>
        <w:rPr>
          <w:i/>
        </w:rPr>
        <w:t xml:space="preserve"> </w:t>
      </w:r>
      <w:proofErr w:type="spellStart"/>
      <w:r>
        <w:rPr>
          <w:i/>
        </w:rPr>
        <w:t>dat</w:t>
      </w:r>
      <w:proofErr w:type="spellEnd"/>
      <w:r>
        <w:rPr>
          <w:i/>
        </w:rPr>
        <w:t xml:space="preserve"> Land </w:t>
      </w:r>
      <w:proofErr w:type="spellStart"/>
      <w:r>
        <w:rPr>
          <w:i/>
        </w:rPr>
        <w:t>twüschen</w:t>
      </w:r>
      <w:proofErr w:type="spellEnd"/>
      <w:r>
        <w:rPr>
          <w:i/>
        </w:rPr>
        <w:t xml:space="preserve"> </w:t>
      </w:r>
      <w:proofErr w:type="spellStart"/>
      <w:r>
        <w:rPr>
          <w:i/>
        </w:rPr>
        <w:t>Elv</w:t>
      </w:r>
      <w:proofErr w:type="spellEnd"/>
      <w:r>
        <w:rPr>
          <w:i/>
        </w:rPr>
        <w:t xml:space="preserve"> </w:t>
      </w:r>
      <w:proofErr w:type="spellStart"/>
      <w:r>
        <w:rPr>
          <w:i/>
        </w:rPr>
        <w:t>un</w:t>
      </w:r>
      <w:proofErr w:type="spellEnd"/>
      <w:r>
        <w:rPr>
          <w:i/>
        </w:rPr>
        <w:t xml:space="preserve"> Weser</w:t>
      </w:r>
      <w:r>
        <w:t xml:space="preserve">, Stade 1996 (Landschaftsverband Stade) </w:t>
      </w:r>
    </w:p>
    <w:p w14:paraId="5860A950" w14:textId="77777777" w:rsidR="00440433" w:rsidRDefault="00440433" w:rsidP="00440433">
      <w:pPr>
        <w:numPr>
          <w:ilvl w:val="0"/>
          <w:numId w:val="2"/>
        </w:numPr>
        <w:ind w:hanging="351"/>
      </w:pPr>
      <w:r>
        <w:rPr>
          <w:i/>
        </w:rPr>
        <w:t>Niederdeutsche Kurz- und Jugendspiele</w:t>
      </w:r>
      <w:r>
        <w:t xml:space="preserve"> (zahlreiche einzelne Sketche aber auch Sammelbände ). Theaterverlag Mahnke, Verden, Große Straße 108, 27283 Verden,            Tel. 04231-301114 </w:t>
      </w:r>
    </w:p>
    <w:p w14:paraId="0F4C41C0" w14:textId="77777777" w:rsidR="00440433" w:rsidRDefault="00440433" w:rsidP="00440433">
      <w:pPr>
        <w:numPr>
          <w:ilvl w:val="0"/>
          <w:numId w:val="2"/>
        </w:numPr>
        <w:ind w:hanging="351"/>
      </w:pPr>
      <w:r>
        <w:rPr>
          <w:i/>
        </w:rPr>
        <w:t>Theater för junge Lü</w:t>
      </w:r>
      <w:r>
        <w:t xml:space="preserve">. Sketchsammlung mit 12 Kurzspielen. Hrsg. De Spieker, Oldenburg; Isensee-Verlag 2005 ISBN 3-89995-253-7 </w:t>
      </w:r>
    </w:p>
    <w:p w14:paraId="7B831480" w14:textId="77777777" w:rsidR="00440433" w:rsidRDefault="00440433" w:rsidP="00440433">
      <w:pPr>
        <w:numPr>
          <w:ilvl w:val="0"/>
          <w:numId w:val="2"/>
        </w:numPr>
        <w:ind w:hanging="351"/>
      </w:pPr>
      <w:r>
        <w:rPr>
          <w:i/>
        </w:rPr>
        <w:t xml:space="preserve">Plattdüütsche </w:t>
      </w:r>
      <w:proofErr w:type="spellStart"/>
      <w:r>
        <w:rPr>
          <w:i/>
        </w:rPr>
        <w:t>Kortjans</w:t>
      </w:r>
      <w:proofErr w:type="spellEnd"/>
      <w:r>
        <w:t xml:space="preserve">, herausgegeben von „De Spieker“, Heimatbund für Niederdeutsche Kultur, Georgstraße 7, 26160 Bad Zwischenahn </w:t>
      </w:r>
    </w:p>
    <w:p w14:paraId="3E70AE78" w14:textId="6FEE0999" w:rsidR="00E3269A" w:rsidRDefault="00C50200" w:rsidP="00C50200">
      <w:pPr>
        <w:numPr>
          <w:ilvl w:val="0"/>
          <w:numId w:val="2"/>
        </w:numPr>
        <w:ind w:hanging="351"/>
      </w:pPr>
      <w:r>
        <w:rPr>
          <w:iCs/>
        </w:rPr>
        <w:t xml:space="preserve"> bei </w:t>
      </w:r>
      <w:hyperlink r:id="rId9" w:history="1">
        <w:r w:rsidRPr="00075A4E">
          <w:rPr>
            <w:rStyle w:val="Hyperlink"/>
            <w:i/>
          </w:rPr>
          <w:t>www.schoolmester.de</w:t>
        </w:r>
      </w:hyperlink>
    </w:p>
    <w:p w14:paraId="03E20272" w14:textId="77777777" w:rsidR="00E3269A" w:rsidRDefault="006D20BA">
      <w:pPr>
        <w:spacing w:after="0" w:line="259" w:lineRule="auto"/>
        <w:ind w:left="-5"/>
      </w:pPr>
      <w:r>
        <w:rPr>
          <w:b/>
          <w:u w:val="single" w:color="000000"/>
        </w:rPr>
        <w:lastRenderedPageBreak/>
        <w:t>Hinweise:</w:t>
      </w:r>
      <w:r>
        <w:rPr>
          <w:b/>
        </w:rPr>
        <w:t xml:space="preserve">  </w:t>
      </w:r>
    </w:p>
    <w:p w14:paraId="10848285" w14:textId="2FC4E511" w:rsidR="00E3269A" w:rsidRDefault="006D20BA">
      <w:pPr>
        <w:ind w:left="-5"/>
      </w:pPr>
      <w:r>
        <w:t>Für weitere Informationen und organisatorische Hilfe steh</w:t>
      </w:r>
      <w:r w:rsidR="00834856">
        <w:t>t Andrea Schwarz, Plattdeutschreferentin beim</w:t>
      </w:r>
      <w:r>
        <w:t xml:space="preserve"> Landschaftsverband</w:t>
      </w:r>
      <w:r w:rsidR="00834856">
        <w:t xml:space="preserve"> Stade (Tel. 04792/951000 oder 0175/5511081)</w:t>
      </w:r>
      <w:r w:rsidR="005F4A96">
        <w:t>,</w:t>
      </w:r>
      <w:r>
        <w:t xml:space="preserve"> gern</w:t>
      </w:r>
      <w:r w:rsidR="005F4A96">
        <w:t>e</w:t>
      </w:r>
      <w:r>
        <w:t xml:space="preserve"> zur Verfügung.  </w:t>
      </w:r>
    </w:p>
    <w:p w14:paraId="468FD726" w14:textId="397F4A5E" w:rsidR="00E3269A" w:rsidRDefault="00E3269A">
      <w:pPr>
        <w:ind w:left="-5"/>
      </w:pPr>
      <w:bookmarkStart w:id="0" w:name="_GoBack"/>
      <w:bookmarkEnd w:id="0"/>
    </w:p>
    <w:p w14:paraId="173D9470" w14:textId="77777777" w:rsidR="00E3269A" w:rsidRDefault="006D20BA">
      <w:pPr>
        <w:spacing w:after="0" w:line="259" w:lineRule="auto"/>
        <w:ind w:left="0" w:firstLine="0"/>
      </w:pPr>
      <w:r>
        <w:t xml:space="preserve"> </w:t>
      </w:r>
    </w:p>
    <w:p w14:paraId="3074590A" w14:textId="77777777" w:rsidR="00E3269A" w:rsidRDefault="006D20BA">
      <w:pPr>
        <w:spacing w:after="0" w:line="259" w:lineRule="auto"/>
        <w:ind w:left="0" w:firstLine="0"/>
      </w:pPr>
      <w:r>
        <w:t xml:space="preserve"> </w:t>
      </w:r>
    </w:p>
    <w:p w14:paraId="7A88B1FD" w14:textId="23A86EA8" w:rsidR="00E3269A" w:rsidRDefault="006D20BA">
      <w:pPr>
        <w:tabs>
          <w:tab w:val="center" w:pos="3541"/>
          <w:tab w:val="center" w:pos="4249"/>
          <w:tab w:val="center" w:pos="4957"/>
          <w:tab w:val="center" w:pos="5665"/>
          <w:tab w:val="center" w:pos="6373"/>
          <w:tab w:val="center" w:pos="7909"/>
        </w:tabs>
        <w:ind w:left="-15" w:firstLine="0"/>
      </w:pPr>
      <w:r>
        <w:t>Stade</w:t>
      </w:r>
      <w:r w:rsidR="00E06886">
        <w:t>,</w:t>
      </w:r>
      <w:r>
        <w:t xml:space="preserve"> </w:t>
      </w:r>
      <w:r w:rsidR="00834856">
        <w:t>im April 2024</w:t>
      </w:r>
      <w:r>
        <w:tab/>
        <w:t xml:space="preserve">  </w:t>
      </w:r>
      <w:r>
        <w:tab/>
        <w:t xml:space="preserve"> </w:t>
      </w:r>
      <w:r>
        <w:tab/>
        <w:t xml:space="preserve"> </w:t>
      </w:r>
      <w:r>
        <w:tab/>
        <w:t xml:space="preserve"> </w:t>
      </w:r>
      <w:r>
        <w:tab/>
      </w:r>
    </w:p>
    <w:p w14:paraId="6921438C" w14:textId="77777777" w:rsidR="00E3269A" w:rsidRDefault="006D20BA">
      <w:pPr>
        <w:spacing w:after="0" w:line="259" w:lineRule="auto"/>
        <w:ind w:left="0" w:firstLine="0"/>
      </w:pPr>
      <w:r>
        <w:rPr>
          <w:b/>
        </w:rPr>
        <w:t xml:space="preserve"> </w:t>
      </w:r>
    </w:p>
    <w:p w14:paraId="3C294FD0" w14:textId="77777777" w:rsidR="00E3269A" w:rsidRDefault="006D20BA">
      <w:pPr>
        <w:spacing w:after="0" w:line="259" w:lineRule="auto"/>
        <w:ind w:left="0" w:firstLine="0"/>
      </w:pPr>
      <w:r>
        <w:rPr>
          <w:b/>
        </w:rPr>
        <w:t xml:space="preserve"> </w:t>
      </w:r>
    </w:p>
    <w:p w14:paraId="7D0F7B61" w14:textId="77777777" w:rsidR="00FB6EF6" w:rsidRDefault="00FB6EF6">
      <w:pPr>
        <w:spacing w:after="0" w:line="240" w:lineRule="auto"/>
        <w:ind w:left="0" w:firstLine="0"/>
        <w:rPr>
          <w:b/>
        </w:rPr>
      </w:pPr>
    </w:p>
    <w:p w14:paraId="0FA13499" w14:textId="77777777" w:rsidR="00FB6EF6" w:rsidRDefault="00FB6EF6">
      <w:pPr>
        <w:spacing w:after="0" w:line="240" w:lineRule="auto"/>
        <w:ind w:left="0" w:firstLine="0"/>
        <w:rPr>
          <w:b/>
        </w:rPr>
      </w:pPr>
    </w:p>
    <w:p w14:paraId="58324738" w14:textId="77777777" w:rsidR="00FB6EF6" w:rsidRDefault="00FB6EF6">
      <w:pPr>
        <w:spacing w:after="0" w:line="240" w:lineRule="auto"/>
        <w:ind w:left="0" w:firstLine="0"/>
        <w:rPr>
          <w:b/>
        </w:rPr>
      </w:pPr>
    </w:p>
    <w:p w14:paraId="7398B711" w14:textId="77777777" w:rsidR="00FB6EF6" w:rsidRDefault="00FB6EF6">
      <w:pPr>
        <w:spacing w:after="0" w:line="240" w:lineRule="auto"/>
        <w:ind w:left="0" w:firstLine="0"/>
        <w:rPr>
          <w:b/>
        </w:rPr>
      </w:pPr>
    </w:p>
    <w:p w14:paraId="46E58481" w14:textId="77777777" w:rsidR="00FB6EF6" w:rsidRDefault="00FB6EF6">
      <w:pPr>
        <w:spacing w:after="0" w:line="240" w:lineRule="auto"/>
        <w:ind w:left="0" w:firstLine="0"/>
        <w:rPr>
          <w:b/>
        </w:rPr>
      </w:pPr>
    </w:p>
    <w:p w14:paraId="5854A288" w14:textId="77777777" w:rsidR="00FB6EF6" w:rsidRDefault="00FB6EF6">
      <w:pPr>
        <w:spacing w:after="0" w:line="240" w:lineRule="auto"/>
        <w:ind w:left="0" w:firstLine="0"/>
        <w:rPr>
          <w:b/>
        </w:rPr>
      </w:pPr>
    </w:p>
    <w:p w14:paraId="50369CF9" w14:textId="77777777" w:rsidR="004F27B8" w:rsidRDefault="004F27B8">
      <w:pPr>
        <w:spacing w:after="0" w:line="240" w:lineRule="auto"/>
        <w:ind w:left="0" w:firstLine="0"/>
        <w:rPr>
          <w:b/>
        </w:rPr>
      </w:pPr>
    </w:p>
    <w:p w14:paraId="21EFACE0" w14:textId="77777777" w:rsidR="004F27B8" w:rsidRDefault="004F27B8">
      <w:pPr>
        <w:spacing w:after="0" w:line="240" w:lineRule="auto"/>
        <w:ind w:left="0" w:firstLine="0"/>
        <w:rPr>
          <w:b/>
        </w:rPr>
      </w:pPr>
    </w:p>
    <w:p w14:paraId="44B9D74E" w14:textId="77777777" w:rsidR="004F27B8" w:rsidRDefault="004F27B8">
      <w:pPr>
        <w:spacing w:after="0" w:line="240" w:lineRule="auto"/>
        <w:ind w:left="0" w:firstLine="0"/>
        <w:rPr>
          <w:b/>
        </w:rPr>
      </w:pPr>
    </w:p>
    <w:p w14:paraId="2C3DDF95" w14:textId="77777777" w:rsidR="004F27B8" w:rsidRDefault="004F27B8">
      <w:pPr>
        <w:spacing w:after="0" w:line="240" w:lineRule="auto"/>
        <w:ind w:left="0" w:firstLine="0"/>
        <w:rPr>
          <w:b/>
        </w:rPr>
      </w:pPr>
    </w:p>
    <w:p w14:paraId="77B3D03B" w14:textId="77777777" w:rsidR="004F27B8" w:rsidRDefault="004F27B8">
      <w:pPr>
        <w:spacing w:after="0" w:line="240" w:lineRule="auto"/>
        <w:ind w:left="0" w:firstLine="0"/>
        <w:rPr>
          <w:b/>
        </w:rPr>
      </w:pPr>
    </w:p>
    <w:p w14:paraId="1E5A9757" w14:textId="77777777" w:rsidR="004F27B8" w:rsidRDefault="004F27B8">
      <w:pPr>
        <w:spacing w:after="0" w:line="240" w:lineRule="auto"/>
        <w:ind w:left="0" w:firstLine="0"/>
        <w:rPr>
          <w:b/>
        </w:rPr>
      </w:pPr>
    </w:p>
    <w:p w14:paraId="291B20E0" w14:textId="77777777" w:rsidR="004F27B8" w:rsidRDefault="004F27B8">
      <w:pPr>
        <w:spacing w:after="0" w:line="240" w:lineRule="auto"/>
        <w:ind w:left="0" w:firstLine="0"/>
        <w:rPr>
          <w:b/>
        </w:rPr>
      </w:pPr>
    </w:p>
    <w:p w14:paraId="087014CF" w14:textId="77777777" w:rsidR="004F27B8" w:rsidRDefault="004F27B8">
      <w:pPr>
        <w:spacing w:after="0" w:line="240" w:lineRule="auto"/>
        <w:ind w:left="0" w:firstLine="0"/>
        <w:rPr>
          <w:b/>
        </w:rPr>
      </w:pPr>
    </w:p>
    <w:p w14:paraId="4041FFDC" w14:textId="77777777" w:rsidR="004F27B8" w:rsidRDefault="004F27B8">
      <w:pPr>
        <w:spacing w:after="0" w:line="240" w:lineRule="auto"/>
        <w:ind w:left="0" w:firstLine="0"/>
        <w:rPr>
          <w:b/>
        </w:rPr>
      </w:pPr>
    </w:p>
    <w:p w14:paraId="3442A186" w14:textId="77777777" w:rsidR="004F27B8" w:rsidRDefault="004F27B8">
      <w:pPr>
        <w:spacing w:after="0" w:line="240" w:lineRule="auto"/>
        <w:ind w:left="0" w:firstLine="0"/>
        <w:rPr>
          <w:b/>
        </w:rPr>
      </w:pPr>
    </w:p>
    <w:p w14:paraId="3053CD9A" w14:textId="77777777" w:rsidR="004F27B8" w:rsidRDefault="004F27B8">
      <w:pPr>
        <w:spacing w:after="0" w:line="240" w:lineRule="auto"/>
        <w:ind w:left="0" w:firstLine="0"/>
        <w:rPr>
          <w:b/>
        </w:rPr>
      </w:pPr>
    </w:p>
    <w:p w14:paraId="1048B629" w14:textId="77777777" w:rsidR="004F27B8" w:rsidRDefault="004F27B8">
      <w:pPr>
        <w:spacing w:after="0" w:line="240" w:lineRule="auto"/>
        <w:ind w:left="0" w:firstLine="0"/>
        <w:rPr>
          <w:b/>
        </w:rPr>
      </w:pPr>
    </w:p>
    <w:p w14:paraId="7DE2F2E8" w14:textId="77777777" w:rsidR="004F27B8" w:rsidRDefault="004F27B8">
      <w:pPr>
        <w:spacing w:after="0" w:line="240" w:lineRule="auto"/>
        <w:ind w:left="0" w:firstLine="0"/>
        <w:rPr>
          <w:b/>
        </w:rPr>
      </w:pPr>
    </w:p>
    <w:p w14:paraId="01F8F8FE" w14:textId="77777777" w:rsidR="004F27B8" w:rsidRDefault="004F27B8">
      <w:pPr>
        <w:spacing w:after="0" w:line="240" w:lineRule="auto"/>
        <w:ind w:left="0" w:firstLine="0"/>
        <w:rPr>
          <w:b/>
        </w:rPr>
      </w:pPr>
    </w:p>
    <w:p w14:paraId="66C0A1B6" w14:textId="77777777" w:rsidR="004F27B8" w:rsidRDefault="004F27B8">
      <w:pPr>
        <w:spacing w:after="0" w:line="240" w:lineRule="auto"/>
        <w:ind w:left="0" w:firstLine="0"/>
        <w:rPr>
          <w:b/>
        </w:rPr>
      </w:pPr>
    </w:p>
    <w:p w14:paraId="71EFE3DC" w14:textId="77777777" w:rsidR="004F27B8" w:rsidRDefault="004F27B8">
      <w:pPr>
        <w:spacing w:after="0" w:line="240" w:lineRule="auto"/>
        <w:ind w:left="0" w:firstLine="0"/>
        <w:rPr>
          <w:b/>
        </w:rPr>
      </w:pPr>
    </w:p>
    <w:p w14:paraId="3AA76ED2" w14:textId="77777777" w:rsidR="004F27B8" w:rsidRDefault="004F27B8">
      <w:pPr>
        <w:spacing w:after="0" w:line="240" w:lineRule="auto"/>
        <w:ind w:left="0" w:firstLine="0"/>
        <w:rPr>
          <w:b/>
        </w:rPr>
      </w:pPr>
    </w:p>
    <w:p w14:paraId="4953938C" w14:textId="77777777" w:rsidR="004F27B8" w:rsidRDefault="004F27B8">
      <w:pPr>
        <w:spacing w:after="0" w:line="240" w:lineRule="auto"/>
        <w:ind w:left="0" w:firstLine="0"/>
        <w:rPr>
          <w:b/>
        </w:rPr>
      </w:pPr>
    </w:p>
    <w:p w14:paraId="722B4FE0" w14:textId="77777777" w:rsidR="004F27B8" w:rsidRDefault="004F27B8">
      <w:pPr>
        <w:spacing w:after="0" w:line="240" w:lineRule="auto"/>
        <w:ind w:left="0" w:firstLine="0"/>
        <w:rPr>
          <w:b/>
        </w:rPr>
      </w:pPr>
    </w:p>
    <w:p w14:paraId="6E7E0669" w14:textId="77777777" w:rsidR="004F27B8" w:rsidRDefault="004F27B8">
      <w:pPr>
        <w:spacing w:after="0" w:line="240" w:lineRule="auto"/>
        <w:ind w:left="0" w:firstLine="0"/>
        <w:rPr>
          <w:b/>
        </w:rPr>
      </w:pPr>
    </w:p>
    <w:p w14:paraId="7B57FDA9" w14:textId="77777777" w:rsidR="004F27B8" w:rsidRDefault="004F27B8">
      <w:pPr>
        <w:spacing w:after="0" w:line="240" w:lineRule="auto"/>
        <w:ind w:left="0" w:firstLine="0"/>
        <w:rPr>
          <w:b/>
        </w:rPr>
      </w:pPr>
    </w:p>
    <w:p w14:paraId="376360CC" w14:textId="77777777" w:rsidR="004F27B8" w:rsidRDefault="004F27B8">
      <w:pPr>
        <w:spacing w:after="0" w:line="240" w:lineRule="auto"/>
        <w:ind w:left="0" w:firstLine="0"/>
        <w:rPr>
          <w:b/>
        </w:rPr>
      </w:pPr>
    </w:p>
    <w:p w14:paraId="66C53AB0" w14:textId="77777777" w:rsidR="004F27B8" w:rsidRDefault="004F27B8">
      <w:pPr>
        <w:spacing w:after="0" w:line="240" w:lineRule="auto"/>
        <w:ind w:left="0" w:firstLine="0"/>
        <w:rPr>
          <w:b/>
        </w:rPr>
      </w:pPr>
    </w:p>
    <w:p w14:paraId="61FF2FC0" w14:textId="77777777" w:rsidR="004F27B8" w:rsidRDefault="004F27B8">
      <w:pPr>
        <w:spacing w:after="0" w:line="240" w:lineRule="auto"/>
        <w:ind w:left="0" w:firstLine="0"/>
        <w:rPr>
          <w:b/>
        </w:rPr>
      </w:pPr>
    </w:p>
    <w:p w14:paraId="11803EC9" w14:textId="77777777" w:rsidR="004F27B8" w:rsidRDefault="004F27B8">
      <w:pPr>
        <w:spacing w:after="0" w:line="240" w:lineRule="auto"/>
        <w:ind w:left="0" w:firstLine="0"/>
        <w:rPr>
          <w:b/>
        </w:rPr>
      </w:pPr>
    </w:p>
    <w:p w14:paraId="03EEBF31" w14:textId="77777777" w:rsidR="004F27B8" w:rsidRDefault="004F27B8">
      <w:pPr>
        <w:spacing w:after="0" w:line="240" w:lineRule="auto"/>
        <w:ind w:left="0" w:firstLine="0"/>
        <w:rPr>
          <w:b/>
        </w:rPr>
      </w:pPr>
    </w:p>
    <w:p w14:paraId="42BB0B05" w14:textId="77777777" w:rsidR="004F27B8" w:rsidRDefault="004F27B8">
      <w:pPr>
        <w:spacing w:after="0" w:line="240" w:lineRule="auto"/>
        <w:ind w:left="0" w:firstLine="0"/>
        <w:rPr>
          <w:b/>
        </w:rPr>
      </w:pPr>
    </w:p>
    <w:p w14:paraId="25F22941" w14:textId="77777777" w:rsidR="004F27B8" w:rsidRDefault="004F27B8">
      <w:pPr>
        <w:spacing w:after="0" w:line="240" w:lineRule="auto"/>
        <w:ind w:left="0" w:firstLine="0"/>
        <w:rPr>
          <w:b/>
        </w:rPr>
      </w:pPr>
    </w:p>
    <w:p w14:paraId="76160BF7" w14:textId="77777777" w:rsidR="004F27B8" w:rsidRDefault="004F27B8">
      <w:pPr>
        <w:spacing w:after="0" w:line="240" w:lineRule="auto"/>
        <w:ind w:left="0" w:firstLine="0"/>
        <w:rPr>
          <w:b/>
        </w:rPr>
      </w:pPr>
    </w:p>
    <w:p w14:paraId="1BB9D6E2" w14:textId="77777777" w:rsidR="004F27B8" w:rsidRDefault="004F27B8">
      <w:pPr>
        <w:spacing w:after="0" w:line="240" w:lineRule="auto"/>
        <w:ind w:left="0" w:firstLine="0"/>
        <w:rPr>
          <w:b/>
        </w:rPr>
      </w:pPr>
    </w:p>
    <w:p w14:paraId="09073516" w14:textId="77777777" w:rsidR="004F27B8" w:rsidRDefault="004F27B8">
      <w:pPr>
        <w:spacing w:after="0" w:line="240" w:lineRule="auto"/>
        <w:ind w:left="0" w:firstLine="0"/>
        <w:rPr>
          <w:b/>
        </w:rPr>
      </w:pPr>
    </w:p>
    <w:p w14:paraId="414A8785" w14:textId="77777777" w:rsidR="004F27B8" w:rsidRDefault="004F27B8">
      <w:pPr>
        <w:spacing w:after="0" w:line="240" w:lineRule="auto"/>
        <w:ind w:left="0" w:firstLine="0"/>
        <w:rPr>
          <w:b/>
        </w:rPr>
      </w:pPr>
    </w:p>
    <w:p w14:paraId="54AF84A7" w14:textId="77777777" w:rsidR="004F27B8" w:rsidRDefault="004F27B8">
      <w:pPr>
        <w:spacing w:after="0" w:line="240" w:lineRule="auto"/>
        <w:ind w:left="0" w:firstLine="0"/>
        <w:rPr>
          <w:b/>
        </w:rPr>
      </w:pPr>
    </w:p>
    <w:p w14:paraId="2651064C" w14:textId="77777777" w:rsidR="004F27B8" w:rsidRDefault="004F27B8">
      <w:pPr>
        <w:spacing w:after="0" w:line="240" w:lineRule="auto"/>
        <w:ind w:left="0" w:firstLine="0"/>
        <w:rPr>
          <w:b/>
        </w:rPr>
      </w:pPr>
    </w:p>
    <w:p w14:paraId="684EA2C4" w14:textId="77777777" w:rsidR="004F27B8" w:rsidRDefault="004F27B8">
      <w:pPr>
        <w:spacing w:after="0" w:line="240" w:lineRule="auto"/>
        <w:ind w:left="0" w:firstLine="0"/>
        <w:rPr>
          <w:b/>
        </w:rPr>
      </w:pPr>
    </w:p>
    <w:p w14:paraId="0FCD97B0" w14:textId="77777777" w:rsidR="004F27B8" w:rsidRDefault="004F27B8">
      <w:pPr>
        <w:spacing w:after="0" w:line="240" w:lineRule="auto"/>
        <w:ind w:left="0" w:firstLine="0"/>
        <w:rPr>
          <w:b/>
        </w:rPr>
      </w:pPr>
    </w:p>
    <w:p w14:paraId="1ABE0F21" w14:textId="77777777" w:rsidR="00FB6EF6" w:rsidRDefault="00FB6EF6">
      <w:pPr>
        <w:spacing w:after="0" w:line="240" w:lineRule="auto"/>
        <w:ind w:left="0" w:firstLine="0"/>
        <w:rPr>
          <w:b/>
        </w:rPr>
      </w:pPr>
    </w:p>
    <w:p w14:paraId="10695DDF" w14:textId="77777777" w:rsidR="00FB6EF6" w:rsidRDefault="00FB6EF6">
      <w:pPr>
        <w:spacing w:after="0" w:line="240" w:lineRule="auto"/>
        <w:ind w:left="0" w:firstLine="0"/>
        <w:rPr>
          <w:b/>
        </w:rPr>
      </w:pPr>
    </w:p>
    <w:p w14:paraId="6F70AD1A" w14:textId="77777777" w:rsidR="00FB6EF6" w:rsidRDefault="00FB6EF6">
      <w:pPr>
        <w:spacing w:after="0" w:line="240" w:lineRule="auto"/>
        <w:ind w:left="0" w:firstLine="0"/>
        <w:rPr>
          <w:b/>
        </w:rPr>
      </w:pPr>
    </w:p>
    <w:p w14:paraId="17E7C55E" w14:textId="55FD3F42" w:rsidR="00E3269A" w:rsidRDefault="006D20BA">
      <w:pPr>
        <w:spacing w:after="0" w:line="240" w:lineRule="auto"/>
        <w:ind w:left="0" w:firstLine="0"/>
      </w:pPr>
      <w:r>
        <w:rPr>
          <w:b/>
        </w:rPr>
        <w:t>Zeitplan de</w:t>
      </w:r>
      <w:r w:rsidR="00440433">
        <w:rPr>
          <w:b/>
        </w:rPr>
        <w:t>r</w:t>
      </w:r>
      <w:r>
        <w:rPr>
          <w:b/>
        </w:rPr>
        <w:t xml:space="preserve"> Schultheatert</w:t>
      </w:r>
      <w:r w:rsidR="00FB6EF6">
        <w:rPr>
          <w:b/>
        </w:rPr>
        <w:t>age</w:t>
      </w:r>
      <w:r>
        <w:rPr>
          <w:b/>
        </w:rPr>
        <w:t xml:space="preserve"> am </w:t>
      </w:r>
      <w:r w:rsidR="00440433">
        <w:rPr>
          <w:b/>
        </w:rPr>
        <w:t>22</w:t>
      </w:r>
      <w:r>
        <w:rPr>
          <w:b/>
        </w:rPr>
        <w:t>.05.20</w:t>
      </w:r>
      <w:r w:rsidR="00440433">
        <w:rPr>
          <w:b/>
        </w:rPr>
        <w:t>24</w:t>
      </w:r>
      <w:r>
        <w:rPr>
          <w:b/>
        </w:rPr>
        <w:t xml:space="preserve"> i</w:t>
      </w:r>
      <w:r w:rsidR="00440433">
        <w:rPr>
          <w:b/>
        </w:rPr>
        <w:t xml:space="preserve">n Balje und 12.06.2024 in Lilienthal </w:t>
      </w:r>
      <w:r>
        <w:t xml:space="preserve">(Änderungen vorbehalten) </w:t>
      </w:r>
    </w:p>
    <w:p w14:paraId="318B62B8" w14:textId="77777777" w:rsidR="00E3269A" w:rsidRDefault="006D20BA">
      <w:pPr>
        <w:spacing w:after="0" w:line="259" w:lineRule="auto"/>
        <w:ind w:left="0" w:firstLine="0"/>
      </w:pPr>
      <w:r>
        <w:t xml:space="preserve"> </w:t>
      </w:r>
    </w:p>
    <w:tbl>
      <w:tblPr>
        <w:tblStyle w:val="TableGrid"/>
        <w:tblW w:w="9318" w:type="dxa"/>
        <w:tblInd w:w="0" w:type="dxa"/>
        <w:tblLook w:val="04A0" w:firstRow="1" w:lastRow="0" w:firstColumn="1" w:lastColumn="0" w:noHBand="0" w:noVBand="1"/>
      </w:tblPr>
      <w:tblGrid>
        <w:gridCol w:w="2789"/>
        <w:gridCol w:w="6529"/>
      </w:tblGrid>
      <w:tr w:rsidR="00E3269A" w14:paraId="55D09506" w14:textId="77777777">
        <w:trPr>
          <w:trHeight w:val="823"/>
        </w:trPr>
        <w:tc>
          <w:tcPr>
            <w:tcW w:w="2789" w:type="dxa"/>
            <w:tcBorders>
              <w:top w:val="nil"/>
              <w:left w:val="nil"/>
              <w:bottom w:val="nil"/>
              <w:right w:val="nil"/>
            </w:tcBorders>
          </w:tcPr>
          <w:p w14:paraId="42C4D6A0" w14:textId="22327CA0" w:rsidR="00E3269A" w:rsidRDefault="006D20BA" w:rsidP="00FB6EF6">
            <w:pPr>
              <w:tabs>
                <w:tab w:val="center" w:pos="2124"/>
              </w:tabs>
              <w:spacing w:after="0" w:line="259" w:lineRule="auto"/>
              <w:ind w:left="0" w:firstLine="0"/>
            </w:pPr>
            <w:r>
              <w:tab/>
              <w:t xml:space="preserve"> </w:t>
            </w:r>
          </w:p>
        </w:tc>
        <w:tc>
          <w:tcPr>
            <w:tcW w:w="6528" w:type="dxa"/>
            <w:tcBorders>
              <w:top w:val="nil"/>
              <w:left w:val="nil"/>
              <w:bottom w:val="nil"/>
              <w:right w:val="nil"/>
            </w:tcBorders>
          </w:tcPr>
          <w:p w14:paraId="146A872D" w14:textId="73BD70DC" w:rsidR="00E3269A" w:rsidRDefault="00E3269A" w:rsidP="00440433">
            <w:pPr>
              <w:spacing w:after="0" w:line="259" w:lineRule="auto"/>
              <w:ind w:left="0" w:firstLine="0"/>
            </w:pPr>
          </w:p>
        </w:tc>
      </w:tr>
      <w:tr w:rsidR="00E3269A" w14:paraId="2E7AE320" w14:textId="77777777">
        <w:trPr>
          <w:trHeight w:val="827"/>
        </w:trPr>
        <w:tc>
          <w:tcPr>
            <w:tcW w:w="2789" w:type="dxa"/>
            <w:tcBorders>
              <w:top w:val="nil"/>
              <w:left w:val="nil"/>
              <w:bottom w:val="nil"/>
              <w:right w:val="nil"/>
            </w:tcBorders>
          </w:tcPr>
          <w:p w14:paraId="3DF1F28D" w14:textId="03DBA398" w:rsidR="00E3269A" w:rsidRDefault="006D20BA">
            <w:pPr>
              <w:spacing w:after="254" w:line="259" w:lineRule="auto"/>
              <w:ind w:left="0" w:firstLine="0"/>
            </w:pPr>
            <w:r>
              <w:t xml:space="preserve">bis </w:t>
            </w:r>
            <w:r w:rsidR="00440433">
              <w:t>9</w:t>
            </w:r>
            <w:r>
              <w:t xml:space="preserve">.00 Uhr </w:t>
            </w:r>
          </w:p>
          <w:p w14:paraId="05F2F03B" w14:textId="77777777" w:rsidR="00E3269A" w:rsidRDefault="006D20BA">
            <w:pPr>
              <w:spacing w:after="0" w:line="259" w:lineRule="auto"/>
              <w:ind w:left="0" w:firstLine="0"/>
            </w:pPr>
            <w:r>
              <w:t xml:space="preserve"> </w:t>
            </w:r>
          </w:p>
        </w:tc>
        <w:tc>
          <w:tcPr>
            <w:tcW w:w="6528" w:type="dxa"/>
            <w:tcBorders>
              <w:top w:val="nil"/>
              <w:left w:val="nil"/>
              <w:bottom w:val="nil"/>
              <w:right w:val="nil"/>
            </w:tcBorders>
          </w:tcPr>
          <w:p w14:paraId="53F6B537" w14:textId="05B9A8A0" w:rsidR="00E3269A" w:rsidRDefault="006D20BA">
            <w:pPr>
              <w:spacing w:after="0" w:line="259" w:lineRule="auto"/>
              <w:ind w:left="43" w:firstLine="0"/>
              <w:jc w:val="both"/>
            </w:pPr>
            <w:r>
              <w:t xml:space="preserve">Eintreffen der Spielgruppen  </w:t>
            </w:r>
          </w:p>
          <w:p w14:paraId="3A92D825" w14:textId="77777777" w:rsidR="00E3269A" w:rsidRDefault="006D20BA">
            <w:pPr>
              <w:spacing w:after="0" w:line="259" w:lineRule="auto"/>
              <w:ind w:left="43" w:firstLine="0"/>
            </w:pPr>
            <w:r>
              <w:t xml:space="preserve"> </w:t>
            </w:r>
          </w:p>
        </w:tc>
      </w:tr>
      <w:tr w:rsidR="00E3269A" w14:paraId="13AC8D44" w14:textId="77777777">
        <w:trPr>
          <w:trHeight w:val="552"/>
        </w:trPr>
        <w:tc>
          <w:tcPr>
            <w:tcW w:w="2789" w:type="dxa"/>
            <w:tcBorders>
              <w:top w:val="nil"/>
              <w:left w:val="nil"/>
              <w:bottom w:val="nil"/>
              <w:right w:val="nil"/>
            </w:tcBorders>
          </w:tcPr>
          <w:p w14:paraId="3B681ABE" w14:textId="1A9E8D22" w:rsidR="00E3269A" w:rsidRDefault="00440433">
            <w:pPr>
              <w:spacing w:after="0" w:line="259" w:lineRule="auto"/>
              <w:ind w:left="0" w:firstLine="0"/>
            </w:pPr>
            <w:r>
              <w:t xml:space="preserve">9.15 – 9.30 Uhr  </w:t>
            </w:r>
          </w:p>
          <w:p w14:paraId="23D6B5E1" w14:textId="77777777" w:rsidR="00E3269A" w:rsidRDefault="006D20BA">
            <w:pPr>
              <w:spacing w:after="0" w:line="259" w:lineRule="auto"/>
              <w:ind w:left="0" w:firstLine="0"/>
            </w:pPr>
            <w:r>
              <w:t xml:space="preserve"> </w:t>
            </w:r>
          </w:p>
        </w:tc>
        <w:tc>
          <w:tcPr>
            <w:tcW w:w="6528" w:type="dxa"/>
            <w:tcBorders>
              <w:top w:val="nil"/>
              <w:left w:val="nil"/>
              <w:bottom w:val="nil"/>
              <w:right w:val="nil"/>
            </w:tcBorders>
          </w:tcPr>
          <w:p w14:paraId="7F0C3DD2" w14:textId="5909509E" w:rsidR="00E3269A" w:rsidRDefault="006D20BA">
            <w:pPr>
              <w:spacing w:after="0" w:line="259" w:lineRule="auto"/>
              <w:ind w:left="43" w:firstLine="0"/>
            </w:pPr>
            <w:r>
              <w:t xml:space="preserve">Begrüßung </w:t>
            </w:r>
          </w:p>
        </w:tc>
      </w:tr>
      <w:tr w:rsidR="00E3269A" w14:paraId="0D5AA635" w14:textId="77777777">
        <w:trPr>
          <w:trHeight w:val="277"/>
        </w:trPr>
        <w:tc>
          <w:tcPr>
            <w:tcW w:w="2789" w:type="dxa"/>
            <w:tcBorders>
              <w:top w:val="nil"/>
              <w:left w:val="nil"/>
              <w:bottom w:val="nil"/>
              <w:right w:val="nil"/>
            </w:tcBorders>
          </w:tcPr>
          <w:p w14:paraId="5DB41370" w14:textId="0BB0DF27" w:rsidR="00E3269A" w:rsidRDefault="00FB6EF6">
            <w:pPr>
              <w:spacing w:after="0" w:line="259" w:lineRule="auto"/>
              <w:ind w:left="0" w:firstLine="0"/>
            </w:pPr>
            <w:r>
              <w:t xml:space="preserve">9.30 – 10.45 Uhr  </w:t>
            </w:r>
          </w:p>
        </w:tc>
        <w:tc>
          <w:tcPr>
            <w:tcW w:w="6528" w:type="dxa"/>
            <w:tcBorders>
              <w:top w:val="nil"/>
              <w:left w:val="nil"/>
              <w:bottom w:val="nil"/>
              <w:right w:val="nil"/>
            </w:tcBorders>
          </w:tcPr>
          <w:p w14:paraId="605A9032" w14:textId="23DEE96D" w:rsidR="00E3269A" w:rsidRDefault="00FB6EF6">
            <w:pPr>
              <w:spacing w:after="0" w:line="259" w:lineRule="auto"/>
              <w:ind w:left="43" w:firstLine="0"/>
            </w:pPr>
            <w:proofErr w:type="spellStart"/>
            <w:r>
              <w:t>Schölers</w:t>
            </w:r>
            <w:proofErr w:type="spellEnd"/>
            <w:r>
              <w:t xml:space="preserve"> </w:t>
            </w:r>
            <w:proofErr w:type="spellStart"/>
            <w:r>
              <w:t>speelt</w:t>
            </w:r>
            <w:proofErr w:type="spellEnd"/>
            <w:r>
              <w:t xml:space="preserve"> </w:t>
            </w:r>
            <w:proofErr w:type="spellStart"/>
            <w:r>
              <w:t>op</w:t>
            </w:r>
            <w:proofErr w:type="spellEnd"/>
            <w:r>
              <w:t xml:space="preserve"> Platt</w:t>
            </w:r>
          </w:p>
        </w:tc>
      </w:tr>
      <w:tr w:rsidR="00E3269A" w14:paraId="7A7BADA8" w14:textId="77777777">
        <w:trPr>
          <w:trHeight w:val="552"/>
        </w:trPr>
        <w:tc>
          <w:tcPr>
            <w:tcW w:w="2789" w:type="dxa"/>
            <w:tcBorders>
              <w:top w:val="nil"/>
              <w:left w:val="nil"/>
              <w:bottom w:val="nil"/>
              <w:right w:val="nil"/>
            </w:tcBorders>
          </w:tcPr>
          <w:p w14:paraId="69A70323" w14:textId="77777777" w:rsidR="00E3269A" w:rsidRDefault="006D20BA">
            <w:pPr>
              <w:spacing w:after="0" w:line="259" w:lineRule="auto"/>
              <w:ind w:left="0" w:firstLine="0"/>
            </w:pPr>
            <w:r>
              <w:t xml:space="preserve"> </w:t>
            </w:r>
            <w:r>
              <w:tab/>
              <w:t xml:space="preserve"> </w:t>
            </w:r>
            <w:r>
              <w:tab/>
              <w:t xml:space="preserve"> </w:t>
            </w:r>
            <w:r>
              <w:tab/>
              <w:t xml:space="preserve"> </w:t>
            </w:r>
          </w:p>
          <w:p w14:paraId="47304548" w14:textId="77777777" w:rsidR="00E3269A" w:rsidRDefault="006D20BA">
            <w:pPr>
              <w:spacing w:after="0" w:line="259" w:lineRule="auto"/>
              <w:ind w:left="0" w:firstLine="0"/>
            </w:pPr>
            <w:r>
              <w:t xml:space="preserve"> </w:t>
            </w:r>
          </w:p>
        </w:tc>
        <w:tc>
          <w:tcPr>
            <w:tcW w:w="6528" w:type="dxa"/>
            <w:tcBorders>
              <w:top w:val="nil"/>
              <w:left w:val="nil"/>
              <w:bottom w:val="nil"/>
              <w:right w:val="nil"/>
            </w:tcBorders>
          </w:tcPr>
          <w:p w14:paraId="21DEC6C1" w14:textId="0BBBD514" w:rsidR="00E3269A" w:rsidRDefault="00E3269A" w:rsidP="00FB6EF6">
            <w:pPr>
              <w:spacing w:after="0" w:line="259" w:lineRule="auto"/>
              <w:ind w:left="0" w:firstLine="0"/>
            </w:pPr>
          </w:p>
        </w:tc>
      </w:tr>
      <w:tr w:rsidR="00E3269A" w14:paraId="6D026D8E" w14:textId="77777777">
        <w:trPr>
          <w:trHeight w:val="552"/>
        </w:trPr>
        <w:tc>
          <w:tcPr>
            <w:tcW w:w="2789" w:type="dxa"/>
            <w:tcBorders>
              <w:top w:val="nil"/>
              <w:left w:val="nil"/>
              <w:bottom w:val="nil"/>
              <w:right w:val="nil"/>
            </w:tcBorders>
          </w:tcPr>
          <w:p w14:paraId="75C1F42C" w14:textId="77777777" w:rsidR="00E3269A" w:rsidRDefault="006D20BA">
            <w:pPr>
              <w:spacing w:after="0" w:line="259" w:lineRule="auto"/>
              <w:ind w:left="0" w:firstLine="0"/>
            </w:pPr>
            <w:r>
              <w:t xml:space="preserve"> </w:t>
            </w:r>
            <w:r>
              <w:tab/>
              <w:t xml:space="preserve"> </w:t>
            </w:r>
            <w:r>
              <w:tab/>
              <w:t xml:space="preserve"> </w:t>
            </w:r>
            <w:r>
              <w:tab/>
              <w:t xml:space="preserve"> </w:t>
            </w:r>
          </w:p>
          <w:p w14:paraId="2CC13CCA" w14:textId="77777777" w:rsidR="00E3269A" w:rsidRDefault="006D20BA">
            <w:pPr>
              <w:spacing w:after="0" w:line="259" w:lineRule="auto"/>
              <w:ind w:left="0" w:firstLine="0"/>
            </w:pPr>
            <w:r>
              <w:t xml:space="preserve"> </w:t>
            </w:r>
          </w:p>
        </w:tc>
        <w:tc>
          <w:tcPr>
            <w:tcW w:w="6528" w:type="dxa"/>
            <w:tcBorders>
              <w:top w:val="nil"/>
              <w:left w:val="nil"/>
              <w:bottom w:val="nil"/>
              <w:right w:val="nil"/>
            </w:tcBorders>
          </w:tcPr>
          <w:p w14:paraId="0C45CE27" w14:textId="61C95F14" w:rsidR="00E3269A" w:rsidRDefault="00E3269A" w:rsidP="00FB6EF6">
            <w:pPr>
              <w:spacing w:after="0" w:line="259" w:lineRule="auto"/>
              <w:ind w:left="0" w:firstLine="0"/>
            </w:pPr>
          </w:p>
        </w:tc>
      </w:tr>
      <w:tr w:rsidR="00E3269A" w14:paraId="16E9BBF0" w14:textId="77777777">
        <w:trPr>
          <w:trHeight w:val="276"/>
        </w:trPr>
        <w:tc>
          <w:tcPr>
            <w:tcW w:w="2789" w:type="dxa"/>
            <w:tcBorders>
              <w:top w:val="nil"/>
              <w:left w:val="nil"/>
              <w:bottom w:val="nil"/>
              <w:right w:val="nil"/>
            </w:tcBorders>
          </w:tcPr>
          <w:p w14:paraId="1131D40E" w14:textId="0B98AD34" w:rsidR="00E3269A" w:rsidRDefault="006D20BA">
            <w:pPr>
              <w:spacing w:after="0" w:line="259" w:lineRule="auto"/>
              <w:ind w:left="0" w:firstLine="0"/>
            </w:pPr>
            <w:r>
              <w:t>1</w:t>
            </w:r>
            <w:r w:rsidR="00FB6EF6">
              <w:t>0.45</w:t>
            </w:r>
            <w:r>
              <w:t xml:space="preserve"> – </w:t>
            </w:r>
            <w:r w:rsidR="00FB6EF6">
              <w:t>11.15</w:t>
            </w:r>
            <w:r>
              <w:t xml:space="preserve"> Uhr  </w:t>
            </w:r>
          </w:p>
        </w:tc>
        <w:tc>
          <w:tcPr>
            <w:tcW w:w="6528" w:type="dxa"/>
            <w:tcBorders>
              <w:top w:val="nil"/>
              <w:left w:val="nil"/>
              <w:bottom w:val="nil"/>
              <w:right w:val="nil"/>
            </w:tcBorders>
          </w:tcPr>
          <w:p w14:paraId="3FA0CD1E" w14:textId="1144AC7C" w:rsidR="00E3269A" w:rsidRDefault="00FB6EF6">
            <w:pPr>
              <w:spacing w:after="0" w:line="259" w:lineRule="auto"/>
              <w:ind w:left="43" w:firstLine="0"/>
            </w:pPr>
            <w:r>
              <w:t>Pause</w:t>
            </w:r>
          </w:p>
        </w:tc>
      </w:tr>
      <w:tr w:rsidR="00E3269A" w14:paraId="6FA1D149" w14:textId="77777777">
        <w:trPr>
          <w:trHeight w:val="276"/>
        </w:trPr>
        <w:tc>
          <w:tcPr>
            <w:tcW w:w="2789" w:type="dxa"/>
            <w:tcBorders>
              <w:top w:val="nil"/>
              <w:left w:val="nil"/>
              <w:bottom w:val="nil"/>
              <w:right w:val="nil"/>
            </w:tcBorders>
          </w:tcPr>
          <w:p w14:paraId="1FDB96F8" w14:textId="77777777" w:rsidR="00E3269A" w:rsidRDefault="006D20BA">
            <w:pPr>
              <w:spacing w:after="0" w:line="259" w:lineRule="auto"/>
              <w:ind w:left="0" w:firstLine="0"/>
            </w:pPr>
            <w:r>
              <w:t xml:space="preserve"> </w:t>
            </w:r>
            <w:r>
              <w:tab/>
              <w:t xml:space="preserve"> </w:t>
            </w:r>
            <w:r>
              <w:tab/>
              <w:t xml:space="preserve"> </w:t>
            </w:r>
            <w:r>
              <w:tab/>
              <w:t xml:space="preserve"> </w:t>
            </w:r>
          </w:p>
        </w:tc>
        <w:tc>
          <w:tcPr>
            <w:tcW w:w="6528" w:type="dxa"/>
            <w:tcBorders>
              <w:top w:val="nil"/>
              <w:left w:val="nil"/>
              <w:bottom w:val="nil"/>
              <w:right w:val="nil"/>
            </w:tcBorders>
          </w:tcPr>
          <w:p w14:paraId="463B6516" w14:textId="77777777" w:rsidR="00E3269A" w:rsidRDefault="006D20BA">
            <w:pPr>
              <w:spacing w:after="0" w:line="259" w:lineRule="auto"/>
              <w:ind w:left="43" w:firstLine="0"/>
            </w:pPr>
            <w:r>
              <w:t xml:space="preserve"> </w:t>
            </w:r>
          </w:p>
        </w:tc>
      </w:tr>
      <w:tr w:rsidR="00E3269A" w14:paraId="3386244A" w14:textId="77777777">
        <w:trPr>
          <w:trHeight w:val="552"/>
        </w:trPr>
        <w:tc>
          <w:tcPr>
            <w:tcW w:w="2789" w:type="dxa"/>
            <w:tcBorders>
              <w:top w:val="nil"/>
              <w:left w:val="nil"/>
              <w:bottom w:val="nil"/>
              <w:right w:val="nil"/>
            </w:tcBorders>
          </w:tcPr>
          <w:p w14:paraId="2DE6C49F" w14:textId="3FCE9918" w:rsidR="00E3269A" w:rsidRDefault="006D20BA">
            <w:pPr>
              <w:spacing w:after="0" w:line="259" w:lineRule="auto"/>
              <w:ind w:left="0" w:firstLine="0"/>
            </w:pPr>
            <w:r>
              <w:t>1</w:t>
            </w:r>
            <w:r w:rsidR="00FB6EF6">
              <w:t>1.15</w:t>
            </w:r>
            <w:r>
              <w:t xml:space="preserve"> – </w:t>
            </w:r>
            <w:r w:rsidR="00FB6EF6">
              <w:t>12.45</w:t>
            </w:r>
            <w:r>
              <w:t xml:space="preserve"> </w:t>
            </w:r>
            <w:r w:rsidR="00FB6EF6">
              <w:t>Uhr</w:t>
            </w:r>
          </w:p>
          <w:p w14:paraId="0911DF35" w14:textId="77777777" w:rsidR="00E3269A" w:rsidRDefault="006D20BA">
            <w:pPr>
              <w:spacing w:after="0" w:line="259" w:lineRule="auto"/>
              <w:ind w:left="0" w:firstLine="0"/>
            </w:pPr>
            <w:r>
              <w:t xml:space="preserve"> </w:t>
            </w:r>
          </w:p>
        </w:tc>
        <w:tc>
          <w:tcPr>
            <w:tcW w:w="6528" w:type="dxa"/>
            <w:tcBorders>
              <w:top w:val="nil"/>
              <w:left w:val="nil"/>
              <w:bottom w:val="nil"/>
              <w:right w:val="nil"/>
            </w:tcBorders>
          </w:tcPr>
          <w:p w14:paraId="6120574E" w14:textId="77777777" w:rsidR="00FB6EF6" w:rsidRDefault="00FB6EF6" w:rsidP="00FB6EF6">
            <w:pPr>
              <w:spacing w:after="0" w:line="259" w:lineRule="auto"/>
              <w:ind w:left="43" w:firstLine="0"/>
            </w:pPr>
            <w:proofErr w:type="spellStart"/>
            <w:r>
              <w:t>Schölers</w:t>
            </w:r>
            <w:proofErr w:type="spellEnd"/>
            <w:r>
              <w:t xml:space="preserve"> </w:t>
            </w:r>
            <w:proofErr w:type="spellStart"/>
            <w:r>
              <w:t>speelt</w:t>
            </w:r>
            <w:proofErr w:type="spellEnd"/>
            <w:r>
              <w:t xml:space="preserve"> </w:t>
            </w:r>
            <w:proofErr w:type="spellStart"/>
            <w:r>
              <w:t>op</w:t>
            </w:r>
            <w:proofErr w:type="spellEnd"/>
            <w:r>
              <w:t xml:space="preserve"> Platt</w:t>
            </w:r>
          </w:p>
          <w:p w14:paraId="2C812409" w14:textId="77777777" w:rsidR="00E3269A" w:rsidRDefault="006D20BA" w:rsidP="00FB6EF6">
            <w:pPr>
              <w:spacing w:after="0" w:line="259" w:lineRule="auto"/>
              <w:ind w:left="43" w:firstLine="0"/>
            </w:pPr>
            <w:r>
              <w:t xml:space="preserve">Mitmachangebot für alle Spielgruppen </w:t>
            </w:r>
          </w:p>
          <w:p w14:paraId="304EC8A3" w14:textId="77777777" w:rsidR="00FB6EF6" w:rsidRDefault="00FB6EF6" w:rsidP="00FB6EF6">
            <w:pPr>
              <w:spacing w:after="0" w:line="259" w:lineRule="auto"/>
              <w:ind w:left="43" w:firstLine="0"/>
            </w:pPr>
          </w:p>
          <w:p w14:paraId="0DACA6C2" w14:textId="18B20BF1" w:rsidR="00FB6EF6" w:rsidRDefault="00FB6EF6" w:rsidP="00FB6EF6">
            <w:pPr>
              <w:spacing w:after="0" w:line="259" w:lineRule="auto"/>
              <w:ind w:left="43" w:firstLine="0"/>
            </w:pPr>
          </w:p>
        </w:tc>
      </w:tr>
      <w:tr w:rsidR="00E3269A" w14:paraId="32109780" w14:textId="77777777">
        <w:trPr>
          <w:trHeight w:val="828"/>
        </w:trPr>
        <w:tc>
          <w:tcPr>
            <w:tcW w:w="2789" w:type="dxa"/>
            <w:tcBorders>
              <w:top w:val="nil"/>
              <w:left w:val="nil"/>
              <w:bottom w:val="nil"/>
              <w:right w:val="nil"/>
            </w:tcBorders>
          </w:tcPr>
          <w:p w14:paraId="3C2AED1F" w14:textId="6B645307" w:rsidR="00E3269A" w:rsidRPr="00FB6EF6" w:rsidRDefault="006D20BA">
            <w:pPr>
              <w:spacing w:after="0" w:line="259" w:lineRule="auto"/>
              <w:ind w:left="0" w:firstLine="0"/>
              <w:rPr>
                <w:bCs/>
              </w:rPr>
            </w:pPr>
            <w:r>
              <w:rPr>
                <w:b/>
              </w:rPr>
              <w:t xml:space="preserve"> </w:t>
            </w:r>
            <w:r w:rsidR="00FB6EF6">
              <w:rPr>
                <w:bCs/>
              </w:rPr>
              <w:t>12.45 Uhr</w:t>
            </w:r>
          </w:p>
        </w:tc>
        <w:tc>
          <w:tcPr>
            <w:tcW w:w="6528" w:type="dxa"/>
            <w:tcBorders>
              <w:top w:val="nil"/>
              <w:left w:val="nil"/>
              <w:bottom w:val="nil"/>
              <w:right w:val="nil"/>
            </w:tcBorders>
          </w:tcPr>
          <w:p w14:paraId="487A8B92" w14:textId="3D7A325D" w:rsidR="00E3269A" w:rsidRDefault="00FB6EF6" w:rsidP="00FB6EF6">
            <w:pPr>
              <w:spacing w:after="0" w:line="259" w:lineRule="auto"/>
              <w:ind w:left="0" w:firstLine="0"/>
            </w:pPr>
            <w:r>
              <w:t xml:space="preserve">Abschluss des </w:t>
            </w:r>
            <w:r w:rsidR="00257A7B">
              <w:t>N</w:t>
            </w:r>
            <w:r>
              <w:t>iederdeutschen Schultheatertages</w:t>
            </w:r>
          </w:p>
          <w:p w14:paraId="20492B58" w14:textId="77777777" w:rsidR="00E3269A" w:rsidRDefault="006D20BA">
            <w:pPr>
              <w:spacing w:after="0" w:line="259" w:lineRule="auto"/>
              <w:ind w:left="43" w:firstLine="0"/>
            </w:pPr>
            <w:r>
              <w:rPr>
                <w:b/>
              </w:rPr>
              <w:t xml:space="preserve"> </w:t>
            </w:r>
          </w:p>
        </w:tc>
      </w:tr>
      <w:tr w:rsidR="00E3269A" w14:paraId="3122E0CE" w14:textId="77777777">
        <w:trPr>
          <w:trHeight w:val="272"/>
        </w:trPr>
        <w:tc>
          <w:tcPr>
            <w:tcW w:w="2789" w:type="dxa"/>
            <w:tcBorders>
              <w:top w:val="nil"/>
              <w:left w:val="nil"/>
              <w:bottom w:val="nil"/>
              <w:right w:val="nil"/>
            </w:tcBorders>
          </w:tcPr>
          <w:p w14:paraId="4190DCBF" w14:textId="7083C181" w:rsidR="00E3269A" w:rsidRDefault="006D20BA">
            <w:pPr>
              <w:tabs>
                <w:tab w:val="center" w:pos="2124"/>
              </w:tabs>
              <w:spacing w:after="0" w:line="259" w:lineRule="auto"/>
              <w:ind w:left="0" w:firstLine="0"/>
            </w:pPr>
            <w:r>
              <w:t xml:space="preserve"> </w:t>
            </w:r>
            <w:r>
              <w:tab/>
              <w:t xml:space="preserve"> </w:t>
            </w:r>
          </w:p>
        </w:tc>
        <w:tc>
          <w:tcPr>
            <w:tcW w:w="6528" w:type="dxa"/>
            <w:tcBorders>
              <w:top w:val="nil"/>
              <w:left w:val="nil"/>
              <w:bottom w:val="nil"/>
              <w:right w:val="nil"/>
            </w:tcBorders>
          </w:tcPr>
          <w:p w14:paraId="6D715DA8" w14:textId="47E3CDAA" w:rsidR="00E3269A" w:rsidRDefault="00E3269A" w:rsidP="00FB6EF6">
            <w:pPr>
              <w:spacing w:after="0" w:line="259" w:lineRule="auto"/>
              <w:ind w:left="0" w:firstLine="0"/>
            </w:pPr>
          </w:p>
        </w:tc>
      </w:tr>
    </w:tbl>
    <w:p w14:paraId="22171288" w14:textId="77777777" w:rsidR="00E3269A" w:rsidRDefault="006D20BA">
      <w:pPr>
        <w:spacing w:after="0" w:line="259" w:lineRule="auto"/>
        <w:ind w:left="0" w:firstLine="0"/>
      </w:pPr>
      <w:r>
        <w:t xml:space="preserve"> </w:t>
      </w:r>
    </w:p>
    <w:p w14:paraId="6A2EC11F" w14:textId="77777777" w:rsidR="00E3269A" w:rsidRDefault="006D20BA">
      <w:pPr>
        <w:spacing w:after="0" w:line="259" w:lineRule="auto"/>
        <w:ind w:left="0" w:firstLine="0"/>
      </w:pPr>
      <w:r>
        <w:t xml:space="preserve"> </w:t>
      </w:r>
    </w:p>
    <w:sectPr w:rsidR="00E3269A">
      <w:headerReference w:type="default" r:id="rId10"/>
      <w:footerReference w:type="default" r:id="rId11"/>
      <w:pgSz w:w="11906" w:h="16838"/>
      <w:pgMar w:top="858" w:right="581" w:bottom="1039" w:left="14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6832C" w14:textId="77777777" w:rsidR="0008442F" w:rsidRDefault="0008442F" w:rsidP="00CF0EAC">
      <w:pPr>
        <w:spacing w:after="0" w:line="240" w:lineRule="auto"/>
      </w:pPr>
      <w:r>
        <w:separator/>
      </w:r>
    </w:p>
  </w:endnote>
  <w:endnote w:type="continuationSeparator" w:id="0">
    <w:p w14:paraId="11E186F1" w14:textId="77777777" w:rsidR="0008442F" w:rsidRDefault="0008442F" w:rsidP="00CF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470230"/>
      <w:docPartObj>
        <w:docPartGallery w:val="Page Numbers (Bottom of Page)"/>
        <w:docPartUnique/>
      </w:docPartObj>
    </w:sdtPr>
    <w:sdtEndPr/>
    <w:sdtContent>
      <w:p w14:paraId="30B8015F" w14:textId="543A0990" w:rsidR="00CF0EAC" w:rsidRDefault="00CF0EAC">
        <w:pPr>
          <w:pStyle w:val="Fuzeile"/>
          <w:jc w:val="right"/>
        </w:pPr>
        <w:r>
          <w:fldChar w:fldCharType="begin"/>
        </w:r>
        <w:r>
          <w:instrText>PAGE   \* MERGEFORMAT</w:instrText>
        </w:r>
        <w:r>
          <w:fldChar w:fldCharType="separate"/>
        </w:r>
        <w:r w:rsidR="00E06886">
          <w:rPr>
            <w:noProof/>
          </w:rPr>
          <w:t>2</w:t>
        </w:r>
        <w:r>
          <w:fldChar w:fldCharType="end"/>
        </w:r>
      </w:p>
    </w:sdtContent>
  </w:sdt>
  <w:p w14:paraId="4774EF6D" w14:textId="77777777" w:rsidR="00CF0EAC" w:rsidRDefault="00CF0EA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5CB93" w14:textId="77777777" w:rsidR="0008442F" w:rsidRDefault="0008442F" w:rsidP="00CF0EAC">
      <w:pPr>
        <w:spacing w:after="0" w:line="240" w:lineRule="auto"/>
      </w:pPr>
      <w:r>
        <w:separator/>
      </w:r>
    </w:p>
  </w:footnote>
  <w:footnote w:type="continuationSeparator" w:id="0">
    <w:p w14:paraId="4608AF52" w14:textId="77777777" w:rsidR="0008442F" w:rsidRDefault="0008442F" w:rsidP="00CF0E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39662" w14:textId="3BC42B90" w:rsidR="00CF0EAC" w:rsidRDefault="00CF0EAC">
    <w:pPr>
      <w:pStyle w:val="Kopfzeile"/>
    </w:pPr>
  </w:p>
  <w:p w14:paraId="6FC8128B" w14:textId="77777777" w:rsidR="00091F41" w:rsidRDefault="00091F4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F755A"/>
    <w:multiLevelType w:val="hybridMultilevel"/>
    <w:tmpl w:val="AB8E19FE"/>
    <w:lvl w:ilvl="0" w:tplc="6C1E172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1E210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C0CDC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345B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4EE32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3206D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80CB4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9CC53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D4406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5C0B5100"/>
    <w:multiLevelType w:val="hybridMultilevel"/>
    <w:tmpl w:val="5C6291D4"/>
    <w:lvl w:ilvl="0" w:tplc="026AEE6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6C5F6C">
      <w:start w:val="1"/>
      <w:numFmt w:val="bullet"/>
      <w:lvlText w:val="o"/>
      <w:lvlJc w:val="left"/>
      <w:pPr>
        <w:ind w:left="1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9C2BFC">
      <w:start w:val="1"/>
      <w:numFmt w:val="bullet"/>
      <w:lvlText w:val="▪"/>
      <w:lvlJc w:val="left"/>
      <w:pPr>
        <w:ind w:left="2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E61B9C">
      <w:start w:val="1"/>
      <w:numFmt w:val="bullet"/>
      <w:lvlText w:val="•"/>
      <w:lvlJc w:val="left"/>
      <w:pPr>
        <w:ind w:left="3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CA14A6">
      <w:start w:val="1"/>
      <w:numFmt w:val="bullet"/>
      <w:lvlText w:val="o"/>
      <w:lvlJc w:val="left"/>
      <w:pPr>
        <w:ind w:left="3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866DA8">
      <w:start w:val="1"/>
      <w:numFmt w:val="bullet"/>
      <w:lvlText w:val="▪"/>
      <w:lvlJc w:val="left"/>
      <w:pPr>
        <w:ind w:left="4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984A0A">
      <w:start w:val="1"/>
      <w:numFmt w:val="bullet"/>
      <w:lvlText w:val="•"/>
      <w:lvlJc w:val="left"/>
      <w:pPr>
        <w:ind w:left="5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F85ADC">
      <w:start w:val="1"/>
      <w:numFmt w:val="bullet"/>
      <w:lvlText w:val="o"/>
      <w:lvlJc w:val="left"/>
      <w:pPr>
        <w:ind w:left="5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68C02C">
      <w:start w:val="1"/>
      <w:numFmt w:val="bullet"/>
      <w:lvlText w:val="▪"/>
      <w:lvlJc w:val="left"/>
      <w:pPr>
        <w:ind w:left="6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708A3395"/>
    <w:multiLevelType w:val="hybridMultilevel"/>
    <w:tmpl w:val="4ABA4348"/>
    <w:lvl w:ilvl="0" w:tplc="86667976">
      <w:start w:val="1"/>
      <w:numFmt w:val="decimal"/>
      <w:lvlText w:val="%1."/>
      <w:lvlJc w:val="left"/>
      <w:pPr>
        <w:ind w:left="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F6A97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78ED3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1A11C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5C45B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46976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2CC1D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ACAF5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920C5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ndrea Rolapp">
    <w15:presenceInfo w15:providerId="None" w15:userId="Andrea Rola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9A"/>
    <w:rsid w:val="0008442F"/>
    <w:rsid w:val="00091F41"/>
    <w:rsid w:val="00101813"/>
    <w:rsid w:val="00257A7B"/>
    <w:rsid w:val="003809BD"/>
    <w:rsid w:val="00440433"/>
    <w:rsid w:val="00471D2C"/>
    <w:rsid w:val="0049741C"/>
    <w:rsid w:val="004B7C84"/>
    <w:rsid w:val="004E5A96"/>
    <w:rsid w:val="004F27B8"/>
    <w:rsid w:val="005F4A96"/>
    <w:rsid w:val="005F4EA7"/>
    <w:rsid w:val="006D20BA"/>
    <w:rsid w:val="007200D6"/>
    <w:rsid w:val="00793CCA"/>
    <w:rsid w:val="00834856"/>
    <w:rsid w:val="00886595"/>
    <w:rsid w:val="008A33C8"/>
    <w:rsid w:val="00A6122D"/>
    <w:rsid w:val="00A66740"/>
    <w:rsid w:val="00B637D9"/>
    <w:rsid w:val="00C31AA7"/>
    <w:rsid w:val="00C50200"/>
    <w:rsid w:val="00CB63F3"/>
    <w:rsid w:val="00CE36C1"/>
    <w:rsid w:val="00CF0EAC"/>
    <w:rsid w:val="00E06886"/>
    <w:rsid w:val="00E3269A"/>
    <w:rsid w:val="00EA4648"/>
    <w:rsid w:val="00EE0958"/>
    <w:rsid w:val="00F16206"/>
    <w:rsid w:val="00FB6E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5" w:line="250" w:lineRule="auto"/>
      <w:ind w:left="10" w:hanging="10"/>
    </w:pPr>
    <w:rPr>
      <w:rFonts w:ascii="Arial" w:eastAsia="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4E5A96"/>
    <w:pPr>
      <w:ind w:left="720"/>
      <w:contextualSpacing/>
    </w:pPr>
  </w:style>
  <w:style w:type="character" w:styleId="Hyperlink">
    <w:name w:val="Hyperlink"/>
    <w:basedOn w:val="Absatz-Standardschriftart"/>
    <w:uiPriority w:val="99"/>
    <w:unhideWhenUsed/>
    <w:rsid w:val="004E5A96"/>
    <w:rPr>
      <w:color w:val="0563C1" w:themeColor="hyperlink"/>
      <w:u w:val="single"/>
    </w:rPr>
  </w:style>
  <w:style w:type="character" w:customStyle="1" w:styleId="NichtaufgelsteErwhnung1">
    <w:name w:val="Nicht aufgelöste Erwähnung1"/>
    <w:basedOn w:val="Absatz-Standardschriftart"/>
    <w:uiPriority w:val="99"/>
    <w:semiHidden/>
    <w:unhideWhenUsed/>
    <w:rsid w:val="004E5A96"/>
    <w:rPr>
      <w:color w:val="605E5C"/>
      <w:shd w:val="clear" w:color="auto" w:fill="E1DFDD"/>
    </w:rPr>
  </w:style>
  <w:style w:type="paragraph" w:styleId="Kopfzeile">
    <w:name w:val="header"/>
    <w:basedOn w:val="Standard"/>
    <w:link w:val="KopfzeileZchn"/>
    <w:uiPriority w:val="99"/>
    <w:unhideWhenUsed/>
    <w:rsid w:val="00CF0E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0EAC"/>
    <w:rPr>
      <w:rFonts w:ascii="Arial" w:eastAsia="Arial" w:hAnsi="Arial" w:cs="Arial"/>
      <w:color w:val="000000"/>
      <w:sz w:val="24"/>
    </w:rPr>
  </w:style>
  <w:style w:type="paragraph" w:styleId="Fuzeile">
    <w:name w:val="footer"/>
    <w:basedOn w:val="Standard"/>
    <w:link w:val="FuzeileZchn"/>
    <w:uiPriority w:val="99"/>
    <w:unhideWhenUsed/>
    <w:rsid w:val="00CF0E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0EAC"/>
    <w:rPr>
      <w:rFonts w:ascii="Arial" w:eastAsia="Arial" w:hAnsi="Arial" w:cs="Arial"/>
      <w:color w:val="000000"/>
      <w:sz w:val="24"/>
    </w:rPr>
  </w:style>
  <w:style w:type="paragraph" w:styleId="berarbeitung">
    <w:name w:val="Revision"/>
    <w:hidden/>
    <w:uiPriority w:val="99"/>
    <w:semiHidden/>
    <w:rsid w:val="00B637D9"/>
    <w:pPr>
      <w:spacing w:after="0" w:line="240" w:lineRule="auto"/>
    </w:pPr>
    <w:rPr>
      <w:rFonts w:ascii="Arial" w:eastAsia="Arial" w:hAnsi="Arial"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5" w:line="250" w:lineRule="auto"/>
      <w:ind w:left="10" w:hanging="10"/>
    </w:pPr>
    <w:rPr>
      <w:rFonts w:ascii="Arial" w:eastAsia="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4E5A96"/>
    <w:pPr>
      <w:ind w:left="720"/>
      <w:contextualSpacing/>
    </w:pPr>
  </w:style>
  <w:style w:type="character" w:styleId="Hyperlink">
    <w:name w:val="Hyperlink"/>
    <w:basedOn w:val="Absatz-Standardschriftart"/>
    <w:uiPriority w:val="99"/>
    <w:unhideWhenUsed/>
    <w:rsid w:val="004E5A96"/>
    <w:rPr>
      <w:color w:val="0563C1" w:themeColor="hyperlink"/>
      <w:u w:val="single"/>
    </w:rPr>
  </w:style>
  <w:style w:type="character" w:customStyle="1" w:styleId="NichtaufgelsteErwhnung1">
    <w:name w:val="Nicht aufgelöste Erwähnung1"/>
    <w:basedOn w:val="Absatz-Standardschriftart"/>
    <w:uiPriority w:val="99"/>
    <w:semiHidden/>
    <w:unhideWhenUsed/>
    <w:rsid w:val="004E5A96"/>
    <w:rPr>
      <w:color w:val="605E5C"/>
      <w:shd w:val="clear" w:color="auto" w:fill="E1DFDD"/>
    </w:rPr>
  </w:style>
  <w:style w:type="paragraph" w:styleId="Kopfzeile">
    <w:name w:val="header"/>
    <w:basedOn w:val="Standard"/>
    <w:link w:val="KopfzeileZchn"/>
    <w:uiPriority w:val="99"/>
    <w:unhideWhenUsed/>
    <w:rsid w:val="00CF0E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0EAC"/>
    <w:rPr>
      <w:rFonts w:ascii="Arial" w:eastAsia="Arial" w:hAnsi="Arial" w:cs="Arial"/>
      <w:color w:val="000000"/>
      <w:sz w:val="24"/>
    </w:rPr>
  </w:style>
  <w:style w:type="paragraph" w:styleId="Fuzeile">
    <w:name w:val="footer"/>
    <w:basedOn w:val="Standard"/>
    <w:link w:val="FuzeileZchn"/>
    <w:uiPriority w:val="99"/>
    <w:unhideWhenUsed/>
    <w:rsid w:val="00CF0E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0EAC"/>
    <w:rPr>
      <w:rFonts w:ascii="Arial" w:eastAsia="Arial" w:hAnsi="Arial" w:cs="Arial"/>
      <w:color w:val="000000"/>
      <w:sz w:val="24"/>
    </w:rPr>
  </w:style>
  <w:style w:type="paragraph" w:styleId="berarbeitung">
    <w:name w:val="Revision"/>
    <w:hidden/>
    <w:uiPriority w:val="99"/>
    <w:semiHidden/>
    <w:rsid w:val="00B637D9"/>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chwarz@landschaftsverband-stade.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oolmester.de" TargetMode="Externa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4673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Unknown User</dc:creator>
  <cp:keywords/>
  <cp:lastModifiedBy>Wilfried Zilz</cp:lastModifiedBy>
  <cp:revision>4</cp:revision>
  <dcterms:created xsi:type="dcterms:W3CDTF">2024-04-24T12:20:00Z</dcterms:created>
  <dcterms:modified xsi:type="dcterms:W3CDTF">2024-04-26T06:31:00Z</dcterms:modified>
</cp:coreProperties>
</file>