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A" w:rsidRPr="003663AE" w:rsidRDefault="0098209A" w:rsidP="0098209A">
      <w:pPr>
        <w:spacing w:after="60" w:line="276" w:lineRule="auto"/>
        <w:jc w:val="both"/>
        <w:rPr>
          <w:rFonts w:ascii="Bookman Old Style" w:hAnsi="Bookman Old Style"/>
        </w:rPr>
      </w:pPr>
      <w:bookmarkStart w:id="0" w:name="_GoBack"/>
      <w:bookmarkEnd w:id="0"/>
      <w:r w:rsidRPr="003663AE">
        <w:rPr>
          <w:rFonts w:ascii="Bookman Old Style" w:hAnsi="Bookman Old Style"/>
          <w:b/>
          <w:bCs/>
        </w:rPr>
        <w:t>Die grote Unkel Max</w:t>
      </w:r>
    </w:p>
    <w:p w:rsidR="0098209A" w:rsidRPr="003663AE" w:rsidRDefault="0098209A" w:rsidP="0098209A">
      <w:pPr>
        <w:spacing w:after="120" w:line="288" w:lineRule="auto"/>
        <w:jc w:val="both"/>
        <w:rPr>
          <w:rFonts w:ascii="Bookman Old Style" w:hAnsi="Bookman Old Style"/>
        </w:rPr>
      </w:pPr>
      <w:r w:rsidRPr="003663AE">
        <w:rPr>
          <w:rFonts w:ascii="Bookman Old Style" w:hAnsi="Bookman Old Style"/>
        </w:rPr>
        <w:t>fon Sigrun Sachs, in ’t Seelterfräiske uurdrain fon Ingeborg Remmers</w:t>
      </w:r>
    </w:p>
    <w:p w:rsidR="0098209A" w:rsidRPr="003663AE" w:rsidRDefault="0098209A" w:rsidP="0098209A">
      <w:pPr>
        <w:spacing w:after="60" w:line="276" w:lineRule="auto"/>
        <w:jc w:val="both"/>
        <w:rPr>
          <w:rFonts w:ascii="Bookman Old Style" w:hAnsi="Bookman Old Style"/>
        </w:rPr>
      </w:pP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 xml:space="preserve">Deer is aan litjen Wäänt, die hat Oskar. Hie is en bitje uurs as </w:t>
      </w:r>
      <w:r w:rsidR="00431467" w:rsidRPr="003663AE">
        <w:rPr>
          <w:rFonts w:ascii="Bookman Old Style" w:hAnsi="Bookman Old Style"/>
        </w:rPr>
        <w:t>sie</w:t>
      </w:r>
      <w:r w:rsidRPr="003663AE">
        <w:rPr>
          <w:rFonts w:ascii="Bookman Old Style" w:hAnsi="Bookman Old Style"/>
        </w:rPr>
        <w:t>n Skoulkam</w:t>
      </w:r>
      <w:r w:rsidR="00431467" w:rsidRPr="003663AE">
        <w:rPr>
          <w:rFonts w:ascii="Bookman Old Style" w:hAnsi="Bookman Old Style"/>
        </w:rPr>
        <w:t>m</w:t>
      </w:r>
      <w:r w:rsidRPr="003663AE">
        <w:rPr>
          <w:rFonts w:ascii="Bookman Old Style" w:hAnsi="Bookman Old Style"/>
        </w:rPr>
        <w:t>eroaden, stil un läip boang. Hie wol nit apfale.</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 xml:space="preserve">Touhuus fäilt hie sik sicher, deer is hie oain. Sien Oolden un Grootoolden kwede altied: „Du bääst gans un goar normoal, du bääst nu moal soo appe Wareld kemen, mäd din </w:t>
      </w:r>
      <w:r w:rsidR="00431467" w:rsidRPr="003663AE">
        <w:rPr>
          <w:rFonts w:ascii="Bookman Old Style" w:hAnsi="Bookman Old Style"/>
        </w:rPr>
        <w:t>anen loangen Tume. Uur Bäidene</w:t>
      </w:r>
      <w:r w:rsidRPr="003663AE">
        <w:rPr>
          <w:rFonts w:ascii="Bookman Old Style" w:hAnsi="Bookman Old Style"/>
        </w:rPr>
        <w:t xml:space="preserve"> häbe een loange Noze, oustoundende Ore of rode Hiere. Un wie maien die liede</w:t>
      </w:r>
      <w:r w:rsidR="00431467" w:rsidRPr="003663AE">
        <w:rPr>
          <w:rFonts w:ascii="Bookman Old Style" w:hAnsi="Bookman Old Style"/>
        </w:rPr>
        <w:t>,</w:t>
      </w:r>
      <w:r w:rsidRPr="003663AE">
        <w:rPr>
          <w:rFonts w:ascii="Bookman Old Style" w:hAnsi="Bookman Old Style"/>
        </w:rPr>
        <w:t xml:space="preserve"> soo as du bääst!“</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Dät begript hie je, man inne Skoule</w:t>
      </w:r>
      <w:r w:rsidR="0045626F">
        <w:rPr>
          <w:rFonts w:ascii="Bookman Old Style" w:hAnsi="Bookman Old Style"/>
        </w:rPr>
        <w:t xml:space="preserve"> </w:t>
      </w:r>
      <w:r w:rsidRPr="003663AE">
        <w:rPr>
          <w:rFonts w:ascii="Bookman Old Style" w:hAnsi="Bookman Old Style"/>
        </w:rPr>
        <w:t>…</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Alle Bäidene kiekje bloot ap sin T</w:t>
      </w:r>
      <w:r w:rsidR="00431467" w:rsidRPr="003663AE">
        <w:rPr>
          <w:rFonts w:ascii="Bookman Old Style" w:hAnsi="Bookman Old Style"/>
        </w:rPr>
        <w:t>ume, do Wuchtere gniez</w:t>
      </w:r>
      <w:r w:rsidRPr="003663AE">
        <w:rPr>
          <w:rFonts w:ascii="Bookman Old Style" w:hAnsi="Bookman Old Style"/>
        </w:rPr>
        <w:t>je</w:t>
      </w:r>
      <w:r w:rsidR="00431467" w:rsidRPr="003663AE">
        <w:rPr>
          <w:rFonts w:ascii="Bookman Old Style" w:hAnsi="Bookman Old Style"/>
        </w:rPr>
        <w:t xml:space="preserve"> him an</w:t>
      </w:r>
      <w:r w:rsidRPr="003663AE">
        <w:rPr>
          <w:rFonts w:ascii="Bookman Old Style" w:hAnsi="Bookman Old Style"/>
        </w:rPr>
        <w:t xml:space="preserve"> un moakje hiere Witse – dät is läip!</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Ap aan Dai gungt sien Muur mäd him ätter dän Dokter wai. Die Dokter sit bäte sin Skrieuwdisk un Oskar fertält un</w:t>
      </w:r>
      <w:r w:rsidR="00431467" w:rsidRPr="003663AE">
        <w:rPr>
          <w:rFonts w:ascii="Bookman Old Style" w:hAnsi="Bookman Old Style"/>
        </w:rPr>
        <w:t>ner S</w:t>
      </w:r>
      <w:r w:rsidRPr="003663AE">
        <w:rPr>
          <w:rFonts w:ascii="Bookman Old Style" w:hAnsi="Bookman Old Style"/>
        </w:rPr>
        <w:t>nukko</w:t>
      </w:r>
      <w:r w:rsidR="00431467" w:rsidRPr="003663AE">
        <w:rPr>
          <w:rFonts w:ascii="Bookman Old Style" w:hAnsi="Bookman Old Style"/>
        </w:rPr>
        <w:t>pjen</w:t>
      </w:r>
      <w:r w:rsidRPr="003663AE">
        <w:rPr>
          <w:rFonts w:ascii="Bookman Old Style" w:hAnsi="Bookman Old Style"/>
        </w:rPr>
        <w:t xml:space="preserve">: „Nu isset däin, die Tume mout ou! Iek wol naan Krepel weze, naan Oape, dän ze aal taagje dwo!“ </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„Waast du, dät die Tume toun Griepen deer is?“</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Oskar probiert dät Griepen un dät gungt aiske goud. „Wan wie dän hoolwe Tume ousniede, dan gungt dät nit moor, wät?“, fräiget Oskar. Die Dokter ni</w:t>
      </w:r>
      <w:r w:rsidR="00431467" w:rsidRPr="003663AE">
        <w:rPr>
          <w:rFonts w:ascii="Bookman Old Style" w:hAnsi="Bookman Old Style"/>
        </w:rPr>
        <w:t>kko</w:t>
      </w:r>
      <w:r w:rsidR="00A2445D" w:rsidRPr="003663AE">
        <w:rPr>
          <w:rFonts w:ascii="Bookman Old Style" w:hAnsi="Bookman Old Style"/>
        </w:rPr>
        <w:t>pet. „Nu wäs man nit tru</w:t>
      </w:r>
      <w:r w:rsidRPr="003663AE">
        <w:rPr>
          <w:rFonts w:ascii="Bookman Old Style" w:hAnsi="Bookman Old Style"/>
        </w:rPr>
        <w:t>rich, dät rakt Seken, do fuul läpper sunt. H</w:t>
      </w:r>
      <w:r w:rsidR="00076D18">
        <w:rPr>
          <w:rFonts w:ascii="Bookman Old Style" w:hAnsi="Bookman Old Style"/>
        </w:rPr>
        <w:t>i</w:t>
      </w:r>
      <w:r w:rsidRPr="003663AE">
        <w:rPr>
          <w:rFonts w:ascii="Bookman Old Style" w:hAnsi="Bookman Old Style"/>
        </w:rPr>
        <w:t>e hoalt sien Fäite unner dän Disk wäch, lukt aan Skou un een Hoze uut. Oskar kricht gans grote Ogene. Noa, dät kon hie nit leeuwe! Die Dokter häd aan oarich loangen „groten Unkel“. „Iek name him Max“, kwäd</w:t>
      </w:r>
      <w:r w:rsidR="00431467" w:rsidRPr="003663AE">
        <w:rPr>
          <w:rFonts w:ascii="Bookman Old Style" w:hAnsi="Bookman Old Style"/>
        </w:rPr>
        <w:t>t</w:t>
      </w:r>
      <w:r w:rsidRPr="003663AE">
        <w:rPr>
          <w:rFonts w:ascii="Bookman Old Style" w:hAnsi="Bookman Old Style"/>
        </w:rPr>
        <w:t xml:space="preserve"> die Dokter un laachet. Hie moaket een Skuuwloade epen un deer is aan Kasten mäd aan Bäält litje Wullmutsen deeroane, juust as foar een Barbiepuppe. Hie hoalt aan Stikke uut </w:t>
      </w:r>
      <w:r w:rsidR="00431467" w:rsidRPr="003663AE">
        <w:rPr>
          <w:rFonts w:ascii="Bookman Old Style" w:hAnsi="Bookman Old Style"/>
        </w:rPr>
        <w:t>sie</w:t>
      </w:r>
      <w:r w:rsidRPr="003663AE">
        <w:rPr>
          <w:rFonts w:ascii="Bookman Old Style" w:hAnsi="Bookman Old Style"/>
        </w:rPr>
        <w:t>n Taaske un moalt sik een Laachgezicht ap sin grote Tone, dan nimt hie een Mutse mäd aan roden Bummel un sät ze ap dän Tonennaile.</w:t>
      </w:r>
      <w:r w:rsidR="00431467" w:rsidRPr="003663AE">
        <w:rPr>
          <w:rFonts w:ascii="Bookman Old Style" w:hAnsi="Bookman Old Style"/>
        </w:rPr>
        <w:t xml:space="preserve"> Dät sjucht soo spoasich uut, dät Oskar luud laachje mout.</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„Dokter, m</w:t>
      </w:r>
      <w:r w:rsidR="00431467" w:rsidRPr="003663AE">
        <w:rPr>
          <w:rFonts w:ascii="Bookman Old Style" w:hAnsi="Bookman Old Style"/>
        </w:rPr>
        <w:t>oalst du mie uk soowät ap min Tume?“ – „Kloo</w:t>
      </w:r>
      <w:r w:rsidRPr="003663AE">
        <w:rPr>
          <w:rFonts w:ascii="Bookman Old Style" w:hAnsi="Bookman Old Style"/>
        </w:rPr>
        <w:t>r!“ D</w:t>
      </w:r>
      <w:r w:rsidR="00431467" w:rsidRPr="003663AE">
        <w:rPr>
          <w:rFonts w:ascii="Bookman Old Style" w:hAnsi="Bookman Old Style"/>
        </w:rPr>
        <w:t xml:space="preserve">an moalt hie Oskar een blied Gezicht ap sin Tumennaile, un bätätter </w:t>
      </w:r>
      <w:r w:rsidR="00433FD6" w:rsidRPr="003663AE">
        <w:rPr>
          <w:rFonts w:ascii="Bookman Old Style" w:hAnsi="Bookman Old Style"/>
        </w:rPr>
        <w:t>kricht hie uk noch een bunte Kip</w:t>
      </w:r>
      <w:r w:rsidR="00431467" w:rsidRPr="003663AE">
        <w:rPr>
          <w:rFonts w:ascii="Bookman Old Style" w:hAnsi="Bookman Old Style"/>
        </w:rPr>
        <w:t>se ap.</w:t>
      </w:r>
      <w:r w:rsidRPr="003663AE">
        <w:rPr>
          <w:rFonts w:ascii="Bookman Old Style" w:hAnsi="Bookman Old Style"/>
        </w:rPr>
        <w:t xml:space="preserve"> Oskar un d</w:t>
      </w:r>
      <w:r w:rsidR="00431467" w:rsidRPr="003663AE">
        <w:rPr>
          <w:rFonts w:ascii="Bookman Old Style" w:hAnsi="Bookman Old Style"/>
        </w:rPr>
        <w:t>i</w:t>
      </w:r>
      <w:r w:rsidRPr="003663AE">
        <w:rPr>
          <w:rFonts w:ascii="Bookman Old Style" w:hAnsi="Bookman Old Style"/>
        </w:rPr>
        <w:t xml:space="preserve">e Dokter </w:t>
      </w:r>
      <w:r w:rsidR="00431467" w:rsidRPr="003663AE">
        <w:rPr>
          <w:rFonts w:ascii="Bookman Old Style" w:hAnsi="Bookman Old Style"/>
        </w:rPr>
        <w:t>kiezje sik</w:t>
      </w:r>
      <w:r w:rsidRPr="003663AE">
        <w:rPr>
          <w:rFonts w:ascii="Bookman Old Style" w:hAnsi="Bookman Old Style"/>
        </w:rPr>
        <w:t xml:space="preserve"> an.</w:t>
      </w:r>
    </w:p>
    <w:p w:rsidR="0098209A" w:rsidRPr="003663AE" w:rsidRDefault="0098209A" w:rsidP="0098209A">
      <w:pPr>
        <w:spacing w:after="60" w:line="276" w:lineRule="auto"/>
        <w:jc w:val="both"/>
        <w:rPr>
          <w:rFonts w:ascii="Bookman Old Style" w:hAnsi="Bookman Old Style"/>
        </w:rPr>
      </w:pPr>
      <w:r w:rsidRPr="003663AE">
        <w:rPr>
          <w:rFonts w:ascii="Bookman Old Style" w:hAnsi="Bookman Old Style"/>
        </w:rPr>
        <w:t xml:space="preserve">„Tja“, </w:t>
      </w:r>
      <w:r w:rsidR="00431467" w:rsidRPr="003663AE">
        <w:rPr>
          <w:rFonts w:ascii="Bookman Old Style" w:hAnsi="Bookman Old Style"/>
        </w:rPr>
        <w:t>kwäd</w:t>
      </w:r>
      <w:r w:rsidRPr="003663AE">
        <w:rPr>
          <w:rFonts w:ascii="Bookman Old Style" w:hAnsi="Bookman Old Style"/>
        </w:rPr>
        <w:t>t d</w:t>
      </w:r>
      <w:r w:rsidR="00431467" w:rsidRPr="003663AE">
        <w:rPr>
          <w:rFonts w:ascii="Bookman Old Style" w:hAnsi="Bookman Old Style"/>
        </w:rPr>
        <w:t>i</w:t>
      </w:r>
      <w:r w:rsidRPr="003663AE">
        <w:rPr>
          <w:rFonts w:ascii="Bookman Old Style" w:hAnsi="Bookman Old Style"/>
        </w:rPr>
        <w:t>e Dokter, „du h</w:t>
      </w:r>
      <w:r w:rsidR="00431467" w:rsidRPr="003663AE">
        <w:rPr>
          <w:rFonts w:ascii="Bookman Old Style" w:hAnsi="Bookman Old Style"/>
        </w:rPr>
        <w:t>ääst</w:t>
      </w:r>
      <w:r w:rsidRPr="003663AE">
        <w:rPr>
          <w:rFonts w:ascii="Bookman Old Style" w:hAnsi="Bookman Old Style"/>
        </w:rPr>
        <w:t xml:space="preserve"> d</w:t>
      </w:r>
      <w:r w:rsidR="00431467" w:rsidRPr="003663AE">
        <w:rPr>
          <w:rFonts w:ascii="Bookman Old Style" w:hAnsi="Bookman Old Style"/>
        </w:rPr>
        <w:t xml:space="preserve">ät beter as iek. Iek mout je twäin ferskiedene </w:t>
      </w:r>
      <w:r w:rsidR="00A2445D" w:rsidRPr="003663AE">
        <w:rPr>
          <w:rFonts w:ascii="Bookman Old Style" w:hAnsi="Bookman Old Style"/>
        </w:rPr>
        <w:t xml:space="preserve">Skoue koopje, dät is juur! Dien </w:t>
      </w:r>
      <w:r w:rsidR="00431467" w:rsidRPr="003663AE">
        <w:rPr>
          <w:rFonts w:ascii="Bookman Old Style" w:hAnsi="Bookman Old Style"/>
        </w:rPr>
        <w:t>Muur braidet die sicher do froaiste Mutsen un do kostje boalde niks!“</w:t>
      </w:r>
    </w:p>
    <w:p w:rsidR="00431467" w:rsidRPr="003663AE" w:rsidRDefault="00431467" w:rsidP="0098209A">
      <w:pPr>
        <w:spacing w:after="60" w:line="276" w:lineRule="auto"/>
        <w:jc w:val="both"/>
        <w:rPr>
          <w:rFonts w:ascii="Bookman Old Style" w:hAnsi="Bookman Old Style"/>
        </w:rPr>
      </w:pPr>
      <w:r w:rsidRPr="003663AE">
        <w:rPr>
          <w:rFonts w:ascii="Bookman Old Style" w:hAnsi="Bookman Old Style"/>
        </w:rPr>
        <w:t>Fon dän Dai an is Oskar die Upperste inne Skoule. Aal wollen ze bie him sitte. Un sin Tume wol hie nu uk nit moor operierje läite.</w:t>
      </w:r>
    </w:p>
    <w:p w:rsidR="00431467" w:rsidRPr="003663AE" w:rsidRDefault="00431467" w:rsidP="0098209A">
      <w:pPr>
        <w:spacing w:after="60" w:line="276" w:lineRule="auto"/>
        <w:jc w:val="both"/>
        <w:rPr>
          <w:rFonts w:ascii="Bookman Old Style" w:hAnsi="Bookman Old Style"/>
        </w:rPr>
      </w:pPr>
    </w:p>
    <w:p w:rsidR="0098209A" w:rsidRPr="003663AE" w:rsidRDefault="0098209A" w:rsidP="0098209A">
      <w:pPr>
        <w:spacing w:after="60" w:line="276" w:lineRule="auto"/>
        <w:jc w:val="both"/>
        <w:rPr>
          <w:rFonts w:ascii="Bookman Old Style" w:hAnsi="Bookman Old Style"/>
          <w:kern w:val="24"/>
          <w:sz w:val="22"/>
        </w:rPr>
      </w:pPr>
      <w:r w:rsidRPr="003663AE">
        <w:rPr>
          <w:rFonts w:ascii="Bookman Old Style" w:hAnsi="Bookman Old Style"/>
          <w:kern w:val="24"/>
          <w:sz w:val="22"/>
        </w:rPr>
        <w:t>U</w:t>
      </w:r>
      <w:r w:rsidR="00431467" w:rsidRPr="003663AE">
        <w:rPr>
          <w:rFonts w:ascii="Bookman Old Style" w:hAnsi="Bookman Old Style"/>
          <w:kern w:val="24"/>
          <w:sz w:val="22"/>
        </w:rPr>
        <w:t>u</w:t>
      </w:r>
      <w:r w:rsidRPr="003663AE">
        <w:rPr>
          <w:rFonts w:ascii="Bookman Old Style" w:hAnsi="Bookman Old Style"/>
          <w:kern w:val="24"/>
          <w:sz w:val="22"/>
        </w:rPr>
        <w:t>t: Vertell doch mal – wat för Kinner, hgg. vom Norddeutschen Rundfunk, Wach</w:t>
      </w:r>
      <w:r w:rsidRPr="003663AE">
        <w:rPr>
          <w:rFonts w:ascii="Bookman Old Style" w:hAnsi="Bookman Old Style"/>
          <w:kern w:val="24"/>
          <w:sz w:val="22"/>
        </w:rPr>
        <w:softHyphen/>
        <w:t>holtz Verlag 2011, S. 82–83, ISBN 978-3-529-04865-4.</w:t>
      </w:r>
    </w:p>
    <w:p w:rsidR="00B46CDE" w:rsidRPr="003663AE" w:rsidRDefault="00B46CDE">
      <w:pPr>
        <w:rPr>
          <w:rFonts w:ascii="Bookman Old Style" w:hAnsi="Bookman Old Style"/>
          <w:szCs w:val="28"/>
        </w:rPr>
      </w:pPr>
    </w:p>
    <w:p w:rsidR="006B2770" w:rsidRPr="003663AE" w:rsidRDefault="006B2770">
      <w:pPr>
        <w:rPr>
          <w:rFonts w:ascii="Bookman Old Style" w:hAnsi="Bookman Old Style"/>
          <w:szCs w:val="28"/>
        </w:rPr>
      </w:pPr>
      <w:r w:rsidRPr="003663AE">
        <w:rPr>
          <w:rFonts w:ascii="Bookman Old Style" w:hAnsi="Bookman Old Style"/>
          <w:szCs w:val="28"/>
        </w:rPr>
        <w:t>Woude ferkloorje:</w:t>
      </w:r>
    </w:p>
    <w:p w:rsidR="006B2770" w:rsidRPr="003663AE" w:rsidRDefault="006B2770" w:rsidP="003663AE">
      <w:pPr>
        <w:jc w:val="both"/>
        <w:rPr>
          <w:rFonts w:ascii="Bookman Old Style" w:hAnsi="Bookman Old Style"/>
          <w:szCs w:val="28"/>
        </w:rPr>
      </w:pPr>
      <w:r w:rsidRPr="003663AE">
        <w:rPr>
          <w:rFonts w:ascii="Bookman Old Style" w:hAnsi="Bookman Old Style"/>
          <w:i/>
          <w:szCs w:val="28"/>
        </w:rPr>
        <w:t>boang</w:t>
      </w:r>
      <w:r w:rsidR="003663AE">
        <w:rPr>
          <w:rFonts w:ascii="Bookman Old Style" w:hAnsi="Bookman Old Style"/>
          <w:szCs w:val="28"/>
        </w:rPr>
        <w:t xml:space="preserve"> – ängstlich;</w:t>
      </w:r>
      <w:r w:rsidRPr="003663AE">
        <w:rPr>
          <w:rFonts w:ascii="Bookman Old Style" w:hAnsi="Bookman Old Style"/>
          <w:szCs w:val="28"/>
        </w:rPr>
        <w:t xml:space="preserve"> </w:t>
      </w:r>
      <w:r w:rsidRPr="003663AE">
        <w:rPr>
          <w:rFonts w:ascii="Bookman Old Style" w:hAnsi="Bookman Old Style"/>
          <w:i/>
          <w:szCs w:val="28"/>
        </w:rPr>
        <w:t>oain</w:t>
      </w:r>
      <w:r w:rsidR="003663AE">
        <w:rPr>
          <w:rFonts w:ascii="Bookman Old Style" w:hAnsi="Bookman Old Style"/>
          <w:szCs w:val="28"/>
        </w:rPr>
        <w:t xml:space="preserve"> – heimisch, eigen;</w:t>
      </w:r>
      <w:r w:rsidRPr="003663AE">
        <w:rPr>
          <w:rFonts w:ascii="Bookman Old Style" w:hAnsi="Bookman Old Style"/>
          <w:szCs w:val="28"/>
        </w:rPr>
        <w:t xml:space="preserve"> </w:t>
      </w:r>
      <w:r w:rsidRPr="003663AE">
        <w:rPr>
          <w:rFonts w:ascii="Bookman Old Style" w:hAnsi="Bookman Old Style"/>
          <w:i/>
          <w:szCs w:val="28"/>
        </w:rPr>
        <w:t>Tume</w:t>
      </w:r>
      <w:r w:rsidR="003663AE">
        <w:rPr>
          <w:rFonts w:ascii="Bookman Old Style" w:hAnsi="Bookman Old Style"/>
          <w:szCs w:val="28"/>
        </w:rPr>
        <w:t xml:space="preserve"> – Daumen;</w:t>
      </w:r>
      <w:r w:rsidRPr="003663AE">
        <w:rPr>
          <w:rFonts w:ascii="Bookman Old Style" w:hAnsi="Bookman Old Style"/>
          <w:szCs w:val="28"/>
        </w:rPr>
        <w:t xml:space="preserve"> </w:t>
      </w:r>
      <w:r w:rsidRPr="003663AE">
        <w:rPr>
          <w:rFonts w:ascii="Bookman Old Style" w:hAnsi="Bookman Old Style"/>
          <w:i/>
          <w:szCs w:val="28"/>
        </w:rPr>
        <w:t>gniezje</w:t>
      </w:r>
      <w:r w:rsidR="003663AE">
        <w:rPr>
          <w:rFonts w:ascii="Bookman Old Style" w:hAnsi="Bookman Old Style"/>
          <w:szCs w:val="28"/>
        </w:rPr>
        <w:t xml:space="preserve"> – grinsen;</w:t>
      </w:r>
      <w:r w:rsidRPr="003663AE">
        <w:rPr>
          <w:rFonts w:ascii="Bookman Old Style" w:hAnsi="Bookman Old Style"/>
          <w:szCs w:val="28"/>
        </w:rPr>
        <w:t xml:space="preserve"> </w:t>
      </w:r>
      <w:r w:rsidR="003663AE" w:rsidRPr="003663AE">
        <w:rPr>
          <w:rFonts w:ascii="Bookman Old Style" w:hAnsi="Bookman Old Style"/>
          <w:i/>
          <w:szCs w:val="28"/>
        </w:rPr>
        <w:t>K</w:t>
      </w:r>
      <w:r w:rsidRPr="003663AE">
        <w:rPr>
          <w:rFonts w:ascii="Bookman Old Style" w:hAnsi="Bookman Old Style"/>
          <w:i/>
          <w:szCs w:val="28"/>
        </w:rPr>
        <w:t>repel</w:t>
      </w:r>
      <w:r w:rsidR="003663AE">
        <w:rPr>
          <w:rFonts w:ascii="Bookman Old Style" w:hAnsi="Bookman Old Style"/>
          <w:szCs w:val="28"/>
        </w:rPr>
        <w:t xml:space="preserve"> – Krüppel;</w:t>
      </w:r>
      <w:r w:rsidRPr="003663AE">
        <w:rPr>
          <w:rFonts w:ascii="Bookman Old Style" w:hAnsi="Bookman Old Style"/>
          <w:szCs w:val="28"/>
        </w:rPr>
        <w:t xml:space="preserve"> </w:t>
      </w:r>
      <w:r w:rsidRPr="003663AE">
        <w:rPr>
          <w:rFonts w:ascii="Bookman Old Style" w:hAnsi="Bookman Old Style"/>
          <w:i/>
          <w:szCs w:val="28"/>
        </w:rPr>
        <w:t>taagje</w:t>
      </w:r>
      <w:r w:rsidR="003663AE">
        <w:rPr>
          <w:rFonts w:ascii="Bookman Old Style" w:hAnsi="Bookman Old Style"/>
          <w:szCs w:val="28"/>
        </w:rPr>
        <w:t xml:space="preserve"> – ärgern,</w:t>
      </w:r>
      <w:r w:rsidRPr="003663AE">
        <w:rPr>
          <w:rFonts w:ascii="Bookman Old Style" w:hAnsi="Bookman Old Style"/>
          <w:szCs w:val="28"/>
        </w:rPr>
        <w:t xml:space="preserve"> quälen</w:t>
      </w:r>
      <w:r w:rsidR="003663AE">
        <w:rPr>
          <w:rFonts w:ascii="Bookman Old Style" w:hAnsi="Bookman Old Style"/>
          <w:szCs w:val="28"/>
        </w:rPr>
        <w:t>;</w:t>
      </w:r>
      <w:r w:rsidRPr="003663AE">
        <w:rPr>
          <w:rFonts w:ascii="Bookman Old Style" w:hAnsi="Bookman Old Style"/>
          <w:szCs w:val="28"/>
        </w:rPr>
        <w:t xml:space="preserve"> </w:t>
      </w:r>
      <w:r w:rsidRPr="003663AE">
        <w:rPr>
          <w:rFonts w:ascii="Bookman Old Style" w:hAnsi="Bookman Old Style"/>
          <w:i/>
          <w:szCs w:val="28"/>
        </w:rPr>
        <w:t>Hoze</w:t>
      </w:r>
      <w:r w:rsidRPr="003663AE">
        <w:rPr>
          <w:rFonts w:ascii="Bookman Old Style" w:hAnsi="Bookman Old Style"/>
          <w:szCs w:val="28"/>
        </w:rPr>
        <w:t xml:space="preserve"> – Socke</w:t>
      </w:r>
      <w:r w:rsidR="003663AE">
        <w:rPr>
          <w:rFonts w:ascii="Bookman Old Style" w:hAnsi="Bookman Old Style"/>
          <w:szCs w:val="28"/>
        </w:rPr>
        <w:t>;</w:t>
      </w:r>
      <w:r w:rsidRPr="003663AE">
        <w:rPr>
          <w:rFonts w:ascii="Bookman Old Style" w:hAnsi="Bookman Old Style"/>
          <w:szCs w:val="28"/>
        </w:rPr>
        <w:t xml:space="preserve"> </w:t>
      </w:r>
      <w:r w:rsidRPr="003663AE">
        <w:rPr>
          <w:rFonts w:ascii="Bookman Old Style" w:hAnsi="Bookman Old Style"/>
          <w:i/>
          <w:szCs w:val="28"/>
        </w:rPr>
        <w:t>Wullmutse</w:t>
      </w:r>
      <w:r w:rsidRPr="003663AE">
        <w:rPr>
          <w:rFonts w:ascii="Bookman Old Style" w:hAnsi="Bookman Old Style"/>
          <w:szCs w:val="28"/>
        </w:rPr>
        <w:t xml:space="preserve"> </w:t>
      </w:r>
      <w:r w:rsidR="003663AE">
        <w:rPr>
          <w:rFonts w:ascii="Bookman Old Style" w:hAnsi="Bookman Old Style"/>
          <w:szCs w:val="28"/>
        </w:rPr>
        <w:t>– Woll</w:t>
      </w:r>
      <w:r w:rsidR="0045626F">
        <w:rPr>
          <w:rFonts w:ascii="Bookman Old Style" w:hAnsi="Bookman Old Style"/>
          <w:szCs w:val="28"/>
        </w:rPr>
        <w:softHyphen/>
      </w:r>
      <w:r w:rsidR="003663AE">
        <w:rPr>
          <w:rFonts w:ascii="Bookman Old Style" w:hAnsi="Bookman Old Style"/>
          <w:szCs w:val="28"/>
        </w:rPr>
        <w:t>mütze;</w:t>
      </w:r>
      <w:r w:rsidRPr="003663AE">
        <w:rPr>
          <w:rFonts w:ascii="Bookman Old Style" w:hAnsi="Bookman Old Style"/>
          <w:szCs w:val="28"/>
        </w:rPr>
        <w:t xml:space="preserve"> </w:t>
      </w:r>
      <w:r w:rsidRPr="003663AE">
        <w:rPr>
          <w:rFonts w:ascii="Bookman Old Style" w:hAnsi="Bookman Old Style"/>
          <w:i/>
          <w:szCs w:val="28"/>
        </w:rPr>
        <w:t>Tone</w:t>
      </w:r>
      <w:r w:rsidRPr="003663AE">
        <w:rPr>
          <w:rFonts w:ascii="Bookman Old Style" w:hAnsi="Bookman Old Style"/>
          <w:szCs w:val="28"/>
        </w:rPr>
        <w:t xml:space="preserve"> – Zeh</w:t>
      </w:r>
      <w:r w:rsidR="003663AE">
        <w:rPr>
          <w:rFonts w:ascii="Bookman Old Style" w:hAnsi="Bookman Old Style"/>
          <w:szCs w:val="28"/>
        </w:rPr>
        <w:t>;</w:t>
      </w:r>
      <w:r w:rsidRPr="003663AE">
        <w:rPr>
          <w:rFonts w:ascii="Bookman Old Style" w:hAnsi="Bookman Old Style"/>
          <w:szCs w:val="28"/>
        </w:rPr>
        <w:t xml:space="preserve"> </w:t>
      </w:r>
      <w:r w:rsidRPr="003663AE">
        <w:rPr>
          <w:rFonts w:ascii="Bookman Old Style" w:hAnsi="Bookman Old Style"/>
          <w:i/>
          <w:szCs w:val="28"/>
        </w:rPr>
        <w:t>Kipse</w:t>
      </w:r>
      <w:r w:rsidR="003663AE">
        <w:rPr>
          <w:rFonts w:ascii="Bookman Old Style" w:hAnsi="Bookman Old Style"/>
          <w:szCs w:val="28"/>
        </w:rPr>
        <w:t xml:space="preserve"> – Mütze;</w:t>
      </w:r>
      <w:r w:rsidRPr="003663AE">
        <w:rPr>
          <w:rFonts w:ascii="Bookman Old Style" w:hAnsi="Bookman Old Style"/>
          <w:szCs w:val="28"/>
        </w:rPr>
        <w:t xml:space="preserve"> </w:t>
      </w:r>
      <w:r w:rsidRPr="003663AE">
        <w:rPr>
          <w:rFonts w:ascii="Bookman Old Style" w:hAnsi="Bookman Old Style"/>
          <w:i/>
          <w:szCs w:val="28"/>
        </w:rPr>
        <w:t>Naile</w:t>
      </w:r>
      <w:r w:rsidR="003663AE">
        <w:rPr>
          <w:rFonts w:ascii="Bookman Old Style" w:hAnsi="Bookman Old Style"/>
          <w:szCs w:val="28"/>
        </w:rPr>
        <w:t xml:space="preserve"> – Nagel;</w:t>
      </w:r>
      <w:r w:rsidRPr="003663AE">
        <w:rPr>
          <w:rFonts w:ascii="Bookman Old Style" w:hAnsi="Bookman Old Style"/>
          <w:szCs w:val="28"/>
        </w:rPr>
        <w:t xml:space="preserve"> </w:t>
      </w:r>
      <w:r w:rsidRPr="003663AE">
        <w:rPr>
          <w:rFonts w:ascii="Bookman Old Style" w:hAnsi="Bookman Old Style"/>
          <w:i/>
          <w:szCs w:val="28"/>
        </w:rPr>
        <w:t>kiezje</w:t>
      </w:r>
      <w:r w:rsidRPr="003663AE">
        <w:rPr>
          <w:rFonts w:ascii="Bookman Old Style" w:hAnsi="Bookman Old Style"/>
          <w:szCs w:val="28"/>
        </w:rPr>
        <w:t xml:space="preserve"> – grinsen</w:t>
      </w:r>
      <w:r w:rsidR="003663AE">
        <w:rPr>
          <w:rFonts w:ascii="Bookman Old Style" w:hAnsi="Bookman Old Style"/>
          <w:szCs w:val="28"/>
        </w:rPr>
        <w:t>;</w:t>
      </w:r>
      <w:r w:rsidRPr="003663AE">
        <w:rPr>
          <w:rFonts w:ascii="Bookman Old Style" w:hAnsi="Bookman Old Style"/>
          <w:szCs w:val="28"/>
        </w:rPr>
        <w:t xml:space="preserve"> </w:t>
      </w:r>
      <w:r w:rsidRPr="003663AE">
        <w:rPr>
          <w:rFonts w:ascii="Bookman Old Style" w:hAnsi="Bookman Old Style"/>
          <w:i/>
          <w:szCs w:val="28"/>
        </w:rPr>
        <w:t>braidje</w:t>
      </w:r>
      <w:r w:rsidRPr="003663AE">
        <w:rPr>
          <w:rFonts w:ascii="Bookman Old Style" w:hAnsi="Bookman Old Style"/>
          <w:szCs w:val="28"/>
        </w:rPr>
        <w:t xml:space="preserve"> – stricken</w:t>
      </w:r>
    </w:p>
    <w:sectPr w:rsidR="006B2770" w:rsidRPr="003663AE" w:rsidSect="00B46CD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1C" w:rsidRDefault="00D51C1C" w:rsidP="0045626F">
      <w:r>
        <w:separator/>
      </w:r>
    </w:p>
  </w:endnote>
  <w:endnote w:type="continuationSeparator" w:id="0">
    <w:p w:rsidR="00D51C1C" w:rsidRDefault="00D51C1C" w:rsidP="0045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6F" w:rsidRDefault="0045626F" w:rsidP="0045626F">
    <w:pPr>
      <w:ind w:left="709" w:hanging="709"/>
      <w:rPr>
        <w:rFonts w:ascii="Arial" w:hAnsi="Arial"/>
        <w:kern w:val="14"/>
        <w:sz w:val="14"/>
        <w:szCs w:val="14"/>
      </w:rPr>
    </w:pPr>
    <w:r>
      <w:rPr>
        <w:rFonts w:ascii="Arial" w:hAnsi="Arial"/>
        <w:kern w:val="14"/>
        <w:sz w:val="14"/>
        <w:szCs w:val="14"/>
      </w:rPr>
      <w:t>Quelle: www.schoolmester.de</w:t>
    </w:r>
  </w:p>
  <w:p w:rsidR="0045626F" w:rsidRDefault="0045626F" w:rsidP="0045626F">
    <w:pPr>
      <w:ind w:left="709" w:hanging="709"/>
      <w:rPr>
        <w:rFonts w:ascii="Arial" w:hAnsi="Arial"/>
        <w:kern w:val="14"/>
        <w:sz w:val="14"/>
        <w:szCs w:val="14"/>
      </w:rPr>
    </w:pPr>
    <w:r>
      <w:rPr>
        <w:rFonts w:ascii="Arial" w:hAnsi="Arial"/>
        <w:kern w:val="14"/>
        <w:sz w:val="14"/>
        <w:szCs w:val="14"/>
      </w:rPr>
      <w:t>Autor: Sigrun Sachs</w:t>
    </w:r>
  </w:p>
  <w:p w:rsidR="0045626F" w:rsidRDefault="0045626F" w:rsidP="0045626F">
    <w:pPr>
      <w:ind w:left="709" w:hanging="709"/>
      <w:rPr>
        <w:rFonts w:ascii="Arial" w:hAnsi="Arial"/>
        <w:kern w:val="14"/>
        <w:sz w:val="14"/>
        <w:szCs w:val="14"/>
      </w:rPr>
    </w:pPr>
    <w:r>
      <w:rPr>
        <w:rFonts w:ascii="Arial" w:hAnsi="Arial"/>
        <w:kern w:val="14"/>
        <w:sz w:val="14"/>
        <w:szCs w:val="14"/>
      </w:rPr>
      <w:t>Übertragung: Ingeborg Remmers</w:t>
    </w:r>
  </w:p>
  <w:p w:rsidR="0045626F" w:rsidRPr="0045626F" w:rsidRDefault="0045626F" w:rsidP="0045626F">
    <w:pPr>
      <w:pStyle w:val="Fuzeile"/>
      <w:rPr>
        <w:rFonts w:ascii="Arial" w:hAnsi="Arial"/>
        <w:kern w:val="14"/>
        <w:sz w:val="14"/>
        <w:szCs w:val="14"/>
      </w:rPr>
    </w:pPr>
    <w:r w:rsidRPr="0045626F">
      <w:rPr>
        <w:rFonts w:ascii="Arial" w:hAnsi="Arial"/>
        <w:kern w:val="14"/>
        <w:sz w:val="14"/>
        <w:szCs w:val="14"/>
      </w:rPr>
      <w:t>Lizenz: CC-SA-BY-NC</w:t>
    </w:r>
  </w:p>
  <w:p w:rsidR="0045626F" w:rsidRDefault="0045626F" w:rsidP="0045626F">
    <w:pPr>
      <w:pStyle w:val="Fuzeile"/>
    </w:pPr>
    <w:r>
      <w:rPr>
        <w:rFonts w:ascii="Arial" w:hAnsi="Arial"/>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1C" w:rsidRDefault="00D51C1C" w:rsidP="0045626F">
      <w:r>
        <w:separator/>
      </w:r>
    </w:p>
  </w:footnote>
  <w:footnote w:type="continuationSeparator" w:id="0">
    <w:p w:rsidR="00D51C1C" w:rsidRDefault="00D51C1C" w:rsidP="0045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6F" w:rsidRDefault="0045626F">
    <w:pPr>
      <w:pStyle w:val="Kopfzeile"/>
      <w:jc w:val="center"/>
    </w:pPr>
    <w:r>
      <w:fldChar w:fldCharType="begin"/>
    </w:r>
    <w:r>
      <w:instrText>PAGE   \* MERGEFORMAT</w:instrText>
    </w:r>
    <w:r>
      <w:fldChar w:fldCharType="separate"/>
    </w:r>
    <w:r w:rsidR="00690032">
      <w:rPr>
        <w:noProof/>
      </w:rPr>
      <w:t>1</w:t>
    </w:r>
    <w:r>
      <w:fldChar w:fldCharType="end"/>
    </w:r>
  </w:p>
  <w:p w:rsidR="0045626F" w:rsidRDefault="0045626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246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09A"/>
    <w:rsid w:val="00076D18"/>
    <w:rsid w:val="0035668A"/>
    <w:rsid w:val="003663AE"/>
    <w:rsid w:val="00431467"/>
    <w:rsid w:val="00433FD6"/>
    <w:rsid w:val="0045626F"/>
    <w:rsid w:val="00616E21"/>
    <w:rsid w:val="00690032"/>
    <w:rsid w:val="006B2770"/>
    <w:rsid w:val="008104E8"/>
    <w:rsid w:val="00977559"/>
    <w:rsid w:val="0098209A"/>
    <w:rsid w:val="00A2445D"/>
    <w:rsid w:val="00AB52B5"/>
    <w:rsid w:val="00B46CDE"/>
    <w:rsid w:val="00BC03F5"/>
    <w:rsid w:val="00D51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09A"/>
    <w:pPr>
      <w:widowControl w:val="0"/>
      <w:suppressAutoHyphens/>
    </w:pPr>
    <w:rPr>
      <w:rFonts w:ascii="Times New Roman" w:eastAsia="Arial Unicode MS" w:hAnsi="Times New Roman"/>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5626F"/>
    <w:pPr>
      <w:tabs>
        <w:tab w:val="center" w:pos="4536"/>
        <w:tab w:val="right" w:pos="9072"/>
      </w:tabs>
    </w:pPr>
  </w:style>
  <w:style w:type="character" w:customStyle="1" w:styleId="KopfzeileZeichen">
    <w:name w:val="Kopfzeile Zeichen"/>
    <w:link w:val="Kopfzeile"/>
    <w:uiPriority w:val="99"/>
    <w:rsid w:val="0045626F"/>
    <w:rPr>
      <w:rFonts w:ascii="Times New Roman" w:eastAsia="Arial Unicode MS" w:hAnsi="Times New Roman"/>
      <w:kern w:val="1"/>
      <w:sz w:val="24"/>
      <w:szCs w:val="24"/>
    </w:rPr>
  </w:style>
  <w:style w:type="paragraph" w:styleId="Fuzeile">
    <w:name w:val="footer"/>
    <w:basedOn w:val="Standard"/>
    <w:link w:val="FuzeileZeichen"/>
    <w:uiPriority w:val="99"/>
    <w:unhideWhenUsed/>
    <w:rsid w:val="0045626F"/>
    <w:pPr>
      <w:tabs>
        <w:tab w:val="center" w:pos="4536"/>
        <w:tab w:val="right" w:pos="9072"/>
      </w:tabs>
    </w:pPr>
  </w:style>
  <w:style w:type="character" w:customStyle="1" w:styleId="FuzeileZeichen">
    <w:name w:val="Fußzeile Zeichen"/>
    <w:link w:val="Fuzeile"/>
    <w:uiPriority w:val="99"/>
    <w:rsid w:val="0045626F"/>
    <w:rPr>
      <w:rFonts w:ascii="Times New Roman" w:eastAsia="Arial Unicode MS" w:hAnsi="Times New Roman"/>
      <w:kern w:val="1"/>
      <w:sz w:val="24"/>
      <w:szCs w:val="24"/>
    </w:rPr>
  </w:style>
  <w:style w:type="paragraph" w:styleId="Sprechblasentext">
    <w:name w:val="Balloon Text"/>
    <w:basedOn w:val="Standard"/>
    <w:link w:val="SprechblasentextZeichen"/>
    <w:uiPriority w:val="99"/>
    <w:semiHidden/>
    <w:unhideWhenUsed/>
    <w:rsid w:val="0045626F"/>
    <w:rPr>
      <w:rFonts w:ascii="Tahoma" w:hAnsi="Tahoma" w:cs="Tahoma"/>
      <w:sz w:val="16"/>
      <w:szCs w:val="16"/>
    </w:rPr>
  </w:style>
  <w:style w:type="character" w:customStyle="1" w:styleId="SprechblasentextZeichen">
    <w:name w:val="Sprechblasentext Zeichen"/>
    <w:link w:val="Sprechblasentext"/>
    <w:uiPriority w:val="99"/>
    <w:semiHidden/>
    <w:rsid w:val="0045626F"/>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cp:lastPrinted>2015-02-03T15:33:00Z</cp:lastPrinted>
  <dcterms:created xsi:type="dcterms:W3CDTF">2021-04-07T08:00:00Z</dcterms:created>
  <dcterms:modified xsi:type="dcterms:W3CDTF">2021-04-07T08:00:00Z</dcterms:modified>
</cp:coreProperties>
</file>